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2" w:rsidRPr="00316B1B" w:rsidRDefault="00F56EA2" w:rsidP="00F56EA2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  <w:r w:rsidRPr="00316B1B">
        <w:rPr>
          <w:rFonts w:ascii="Times New Roman" w:hAnsi="Times New Roman" w:cs="Times New Roman"/>
          <w:b/>
          <w:sz w:val="32"/>
          <w:szCs w:val="20"/>
        </w:rPr>
        <w:t>Муниципальное бюджетное общеобразовательное учреждение Муниципального образования город Ирбит</w:t>
      </w:r>
    </w:p>
    <w:p w:rsidR="00F56EA2" w:rsidRPr="00316B1B" w:rsidRDefault="00F56EA2" w:rsidP="00F56EA2">
      <w:pPr>
        <w:jc w:val="center"/>
        <w:rPr>
          <w:rFonts w:ascii="Times New Roman" w:hAnsi="Times New Roman" w:cs="Times New Roman"/>
          <w:b/>
          <w:sz w:val="32"/>
        </w:rPr>
      </w:pPr>
      <w:r w:rsidRPr="00316B1B">
        <w:rPr>
          <w:rFonts w:ascii="Times New Roman" w:hAnsi="Times New Roman" w:cs="Times New Roman"/>
          <w:b/>
          <w:sz w:val="32"/>
        </w:rPr>
        <w:t>«Средняя общеобразовательная школа № 1»</w:t>
      </w:r>
    </w:p>
    <w:p w:rsidR="00F56EA2" w:rsidRPr="00316B1B" w:rsidRDefault="00F56EA2" w:rsidP="00F56EA2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06"/>
        <w:gridCol w:w="3379"/>
      </w:tblGrid>
      <w:tr w:rsidR="00F56EA2" w:rsidRPr="00316B1B" w:rsidTr="00484D71">
        <w:tc>
          <w:tcPr>
            <w:tcW w:w="3652" w:type="dxa"/>
            <w:shd w:val="clear" w:color="auto" w:fill="auto"/>
          </w:tcPr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 xml:space="preserve">методсоветом 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>протоко</w:t>
            </w:r>
            <w:r>
              <w:rPr>
                <w:rFonts w:ascii="Times New Roman" w:hAnsi="Times New Roman" w:cs="Times New Roman"/>
              </w:rPr>
              <w:t>л    №      от "__"_________2018</w:t>
            </w:r>
            <w:r w:rsidRPr="00316B1B">
              <w:rPr>
                <w:rFonts w:ascii="Times New Roman" w:hAnsi="Times New Roman" w:cs="Times New Roman"/>
              </w:rPr>
              <w:t xml:space="preserve">г.                     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  <w:b/>
              </w:rPr>
            </w:pPr>
            <w:r w:rsidRPr="00316B1B">
              <w:rPr>
                <w:rFonts w:ascii="Times New Roman" w:hAnsi="Times New Roman" w:cs="Times New Roman"/>
              </w:rPr>
              <w:t>Секретарь _____Маненкова Н.Ю.</w:t>
            </w:r>
          </w:p>
        </w:tc>
        <w:tc>
          <w:tcPr>
            <w:tcW w:w="3106" w:type="dxa"/>
            <w:shd w:val="clear" w:color="auto" w:fill="auto"/>
          </w:tcPr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>СОГЛАСОВАНО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>зам. директора по  УВР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>Вихрева Т.Г.    _____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"__"______________2018</w:t>
            </w:r>
            <w:r w:rsidRPr="00316B1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379" w:type="dxa"/>
            <w:shd w:val="clear" w:color="auto" w:fill="auto"/>
          </w:tcPr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 xml:space="preserve">УТВЕРЖДЕНО  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>Директор  МБОУ "Школа № 1"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 xml:space="preserve">Горбунов Р.Г. 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</w:rPr>
            </w:pPr>
            <w:r w:rsidRPr="00316B1B">
              <w:rPr>
                <w:rFonts w:ascii="Times New Roman" w:hAnsi="Times New Roman" w:cs="Times New Roman"/>
              </w:rPr>
              <w:t xml:space="preserve">  Прика</w:t>
            </w:r>
            <w:r>
              <w:rPr>
                <w:rFonts w:ascii="Times New Roman" w:hAnsi="Times New Roman" w:cs="Times New Roman"/>
              </w:rPr>
              <w:t>з  №   от "__"______________2018</w:t>
            </w:r>
            <w:r w:rsidRPr="00316B1B">
              <w:rPr>
                <w:rFonts w:ascii="Times New Roman" w:hAnsi="Times New Roman" w:cs="Times New Roman"/>
              </w:rPr>
              <w:t xml:space="preserve">г.   </w:t>
            </w:r>
          </w:p>
          <w:p w:rsidR="00F56EA2" w:rsidRPr="00316B1B" w:rsidRDefault="00F56EA2" w:rsidP="00484D71">
            <w:pPr>
              <w:rPr>
                <w:rFonts w:ascii="Times New Roman" w:hAnsi="Times New Roman" w:cs="Times New Roman"/>
                <w:b/>
              </w:rPr>
            </w:pPr>
            <w:r w:rsidRPr="00316B1B">
              <w:rPr>
                <w:rFonts w:ascii="Times New Roman" w:hAnsi="Times New Roman" w:cs="Times New Roman"/>
              </w:rPr>
              <w:t xml:space="preserve">  _______________________              </w:t>
            </w:r>
          </w:p>
        </w:tc>
      </w:tr>
    </w:tbl>
    <w:p w:rsidR="00F56EA2" w:rsidRPr="00316B1B" w:rsidRDefault="00F56EA2" w:rsidP="00F56EA2">
      <w:pPr>
        <w:rPr>
          <w:rFonts w:ascii="Times New Roman" w:hAnsi="Times New Roman" w:cs="Times New Roman"/>
          <w:b/>
          <w:sz w:val="32"/>
        </w:rPr>
      </w:pPr>
    </w:p>
    <w:p w:rsidR="00F56EA2" w:rsidRPr="00316B1B" w:rsidRDefault="00F56EA2" w:rsidP="00F56EA2">
      <w:pPr>
        <w:rPr>
          <w:rFonts w:ascii="Times New Roman" w:hAnsi="Times New Roman" w:cs="Times New Roman"/>
        </w:rPr>
      </w:pPr>
    </w:p>
    <w:p w:rsidR="00F56EA2" w:rsidRPr="00316B1B" w:rsidRDefault="00F56EA2" w:rsidP="00F56EA2">
      <w:pPr>
        <w:rPr>
          <w:rFonts w:ascii="Times New Roman" w:hAnsi="Times New Roman" w:cs="Times New Roman"/>
        </w:rPr>
      </w:pPr>
    </w:p>
    <w:p w:rsidR="00F56EA2" w:rsidRPr="00316B1B" w:rsidRDefault="00F56EA2" w:rsidP="00F56EA2">
      <w:pPr>
        <w:rPr>
          <w:rFonts w:ascii="Times New Roman" w:hAnsi="Times New Roman" w:cs="Times New Roman"/>
          <w:b/>
          <w:bCs/>
        </w:rPr>
      </w:pPr>
    </w:p>
    <w:p w:rsidR="00F56EA2" w:rsidRPr="00316B1B" w:rsidRDefault="00F56EA2" w:rsidP="00F56E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B1B">
        <w:rPr>
          <w:rFonts w:ascii="Times New Roman" w:hAnsi="Times New Roman" w:cs="Times New Roman"/>
          <w:b/>
          <w:sz w:val="36"/>
          <w:szCs w:val="36"/>
        </w:rPr>
        <w:t>Рабочая учебная программа</w:t>
      </w:r>
    </w:p>
    <w:p w:rsidR="00F56EA2" w:rsidRPr="00CE3871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316B1B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Pr="00CE3871">
        <w:rPr>
          <w:rFonts w:ascii="Times New Roman" w:hAnsi="Times New Roman" w:cs="Times New Roman"/>
          <w:sz w:val="32"/>
          <w:szCs w:val="32"/>
        </w:rPr>
        <w:t>литературе</w:t>
      </w:r>
    </w:p>
    <w:p w:rsidR="00F56EA2" w:rsidRPr="00316B1B" w:rsidRDefault="00F56EA2" w:rsidP="00F56E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B1B">
        <w:rPr>
          <w:rFonts w:ascii="Times New Roman" w:hAnsi="Times New Roman" w:cs="Times New Roman"/>
          <w:b/>
          <w:sz w:val="36"/>
          <w:szCs w:val="36"/>
        </w:rPr>
        <w:t xml:space="preserve">класс </w:t>
      </w:r>
      <w:r>
        <w:rPr>
          <w:rFonts w:ascii="Times New Roman" w:hAnsi="Times New Roman" w:cs="Times New Roman"/>
        </w:rPr>
        <w:t xml:space="preserve">  </w:t>
      </w:r>
      <w:r w:rsidRPr="00CE3871"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</w:rPr>
        <w:t xml:space="preserve"> (ФГОС)</w:t>
      </w:r>
      <w:r w:rsidRPr="00316B1B">
        <w:rPr>
          <w:rFonts w:ascii="Times New Roman" w:hAnsi="Times New Roman" w:cs="Times New Roman"/>
        </w:rPr>
        <w:t xml:space="preserve"> </w:t>
      </w:r>
    </w:p>
    <w:p w:rsidR="00F56EA2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316B1B">
        <w:rPr>
          <w:rFonts w:ascii="Times New Roman" w:hAnsi="Times New Roman" w:cs="Times New Roman"/>
          <w:b/>
          <w:sz w:val="36"/>
          <w:szCs w:val="36"/>
        </w:rPr>
        <w:t>уровень</w:t>
      </w:r>
      <w:r w:rsidRPr="00316B1B">
        <w:rPr>
          <w:rFonts w:ascii="Times New Roman" w:hAnsi="Times New Roman" w:cs="Times New Roman"/>
          <w:sz w:val="32"/>
          <w:szCs w:val="32"/>
        </w:rPr>
        <w:t xml:space="preserve">     основное общее образование</w:t>
      </w:r>
    </w:p>
    <w:p w:rsidR="00F56EA2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EA2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EA2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EA2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EA2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EA2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EA2" w:rsidRPr="00943228" w:rsidRDefault="00F56EA2" w:rsidP="00F56EA2">
      <w:pPr>
        <w:rPr>
          <w:rFonts w:ascii="Times New Roman" w:hAnsi="Times New Roman" w:cs="Times New Roman"/>
        </w:rPr>
      </w:pPr>
      <w:r w:rsidRPr="00943228">
        <w:rPr>
          <w:rFonts w:ascii="Times New Roman" w:hAnsi="Times New Roman" w:cs="Times New Roman"/>
          <w:sz w:val="28"/>
          <w:szCs w:val="28"/>
        </w:rPr>
        <w:t>Данная программа действует до введения изменений  во ФГОС  ОО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94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EA2" w:rsidRPr="00316B1B" w:rsidRDefault="00F56EA2" w:rsidP="00F56E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6EA2" w:rsidRDefault="00F56EA2" w:rsidP="00F56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F56EA2" w:rsidRPr="007F6FD3" w:rsidRDefault="00F56EA2" w:rsidP="00F56EA2">
      <w:pPr>
        <w:rPr>
          <w:rFonts w:ascii="Times New Roman" w:hAnsi="Times New Roman" w:cs="Times New Roman"/>
          <w:sz w:val="28"/>
          <w:szCs w:val="28"/>
        </w:rPr>
      </w:pPr>
      <w:r w:rsidRPr="007F6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F6FD3">
        <w:rPr>
          <w:rFonts w:ascii="Times New Roman" w:hAnsi="Times New Roman" w:cs="Times New Roman"/>
          <w:sz w:val="28"/>
          <w:szCs w:val="28"/>
        </w:rPr>
        <w:t xml:space="preserve">   </w:t>
      </w:r>
      <w:r w:rsidRPr="007F6FD3">
        <w:rPr>
          <w:rFonts w:ascii="Times New Roman" w:hAnsi="Times New Roman" w:cs="Times New Roman"/>
          <w:sz w:val="28"/>
          <w:szCs w:val="28"/>
        </w:rPr>
        <w:br w:type="page"/>
      </w:r>
    </w:p>
    <w:p w:rsidR="00F56EA2" w:rsidRPr="009A08EE" w:rsidRDefault="00F56EA2" w:rsidP="00F56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56EA2" w:rsidRPr="00012C11" w:rsidRDefault="00F56EA2" w:rsidP="00F56E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 </w:t>
      </w:r>
      <w:r w:rsidRPr="00012C1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12C11">
        <w:rPr>
          <w:rFonts w:ascii="Times New Roman" w:hAnsi="Times New Roman" w:cs="Times New Roman"/>
          <w:sz w:val="24"/>
          <w:szCs w:val="24"/>
        </w:rPr>
        <w:t>Литература</w:t>
      </w:r>
      <w:r w:rsidRPr="00012C11">
        <w:rPr>
          <w:rFonts w:ascii="Times New Roman" w:hAnsi="Times New Roman" w:cs="Times New Roman"/>
          <w:color w:val="000000"/>
          <w:sz w:val="24"/>
          <w:szCs w:val="24"/>
        </w:rPr>
        <w:t>» для 5-9 классов составлена в соответствии с требованиями федерального государственного стандар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основного общего образования, утверждённого приказом </w:t>
      </w:r>
      <w:r w:rsidRPr="00A51ACE">
        <w:rPr>
          <w:rFonts w:ascii="Times New Roman" w:hAnsi="Times New Roman" w:cs="Times New Roman"/>
          <w:color w:val="000000"/>
          <w:sz w:val="24"/>
          <w:szCs w:val="24"/>
        </w:rPr>
        <w:t xml:space="preserve">N 18977.12.2010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12C11">
        <w:rPr>
          <w:rFonts w:ascii="Times New Roman" w:hAnsi="Times New Roman" w:cs="Times New Roman"/>
          <w:color w:val="000000"/>
          <w:sz w:val="24"/>
          <w:szCs w:val="24"/>
        </w:rPr>
        <w:t>с изменениями на январь 2016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012C11">
        <w:rPr>
          <w:rFonts w:ascii="Times New Roman" w:hAnsi="Times New Roman" w:cs="Times New Roman"/>
          <w:color w:val="000000"/>
          <w:sz w:val="24"/>
          <w:szCs w:val="24"/>
        </w:rPr>
        <w:t xml:space="preserve"> и Примерной программы основного общего образования по литературе \М. :Просвещение, 2010 (Стандарты второго поколения)\, </w:t>
      </w:r>
      <w:r w:rsidRPr="00012C11">
        <w:rPr>
          <w:rFonts w:ascii="Times New Roman" w:hAnsi="Times New Roman" w:cs="Times New Roman"/>
          <w:sz w:val="24"/>
          <w:szCs w:val="24"/>
        </w:rPr>
        <w:t>а также с авторской программой В.Я. Коровиной. УМК состоит из учебника «</w:t>
      </w:r>
      <w:r w:rsidRPr="00012C1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Литература. 5 кл. Учебник-хрестоматия для общеобразовательных учреждений. Комплект из 2-х частей / Автор-составитель </w:t>
      </w:r>
      <w:r w:rsidRPr="00012C11">
        <w:rPr>
          <w:rFonts w:ascii="Times New Roman" w:hAnsi="Times New Roman" w:cs="Times New Roman"/>
          <w:sz w:val="24"/>
          <w:szCs w:val="24"/>
        </w:rPr>
        <w:t>В.Я. Коровиной.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C1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 на уровне основного общего образования направлено на достижение </w:t>
      </w:r>
      <w:r w:rsidRPr="00AA0F1B">
        <w:rPr>
          <w:rFonts w:ascii="Times New Roman" w:hAnsi="Times New Roman" w:cs="Times New Roman"/>
          <w:b/>
          <w:color w:val="000000"/>
          <w:sz w:val="24"/>
          <w:szCs w:val="24"/>
        </w:rPr>
        <w:t>следующих целей</w:t>
      </w:r>
      <w:r w:rsidRPr="00AA0F1B">
        <w:rPr>
          <w:rFonts w:ascii="Times New Roman" w:hAnsi="Times New Roman" w:cs="Times New Roman"/>
          <w:b/>
          <w:sz w:val="24"/>
          <w:szCs w:val="24"/>
        </w:rPr>
        <w:t>: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11">
        <w:rPr>
          <w:rFonts w:ascii="Times New Roman" w:hAnsi="Times New Roman" w:cs="Times New Roman"/>
          <w:sz w:val="24"/>
          <w:szCs w:val="24"/>
        </w:rPr>
        <w:tab/>
      </w:r>
      <w:r w:rsidRPr="00012C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1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6EA2" w:rsidRPr="00012C11" w:rsidRDefault="00F56EA2" w:rsidP="00F56EA2">
      <w:pPr>
        <w:pStyle w:val="Default"/>
        <w:ind w:firstLine="567"/>
        <w:jc w:val="both"/>
      </w:pPr>
      <w:r w:rsidRPr="00012C11">
        <w:t xml:space="preserve">Данная программа предназначена для учащихся, изучающих литературу по следующим учебникам: </w:t>
      </w:r>
    </w:p>
    <w:p w:rsidR="00F56EA2" w:rsidRPr="00012C11" w:rsidRDefault="00F56EA2" w:rsidP="00F56EA2">
      <w:pPr>
        <w:pStyle w:val="Default"/>
        <w:ind w:firstLine="567"/>
        <w:jc w:val="both"/>
      </w:pPr>
      <w:r w:rsidRPr="00012C11">
        <w:t>- Коровина В. Я., Журавлёв В. П., Коровин В. И. Литература. 5 класс. В 2 ч. Учебник для общеобразовательных учреждений</w:t>
      </w:r>
      <w:r w:rsidR="00E20C65">
        <w:t xml:space="preserve">. ФГОС — М.: Просвещение. </w:t>
      </w:r>
    </w:p>
    <w:p w:rsidR="00F56EA2" w:rsidRPr="00012C11" w:rsidRDefault="00F56EA2" w:rsidP="00F56EA2">
      <w:pPr>
        <w:pStyle w:val="Default"/>
        <w:ind w:firstLine="567"/>
        <w:jc w:val="both"/>
      </w:pPr>
      <w:r w:rsidRPr="00012C11">
        <w:t>- Полухина В. П., Коровина В. Я., Журавлёв В. П., Коровин В. И. Литература. 6 класс. В 2 ч. Учебник для общеобразовательных учрежде</w:t>
      </w:r>
      <w:r w:rsidR="00E20C65">
        <w:t xml:space="preserve">ний.ФГОС — М.: Просвещение. </w:t>
      </w:r>
    </w:p>
    <w:p w:rsidR="00F56EA2" w:rsidRPr="00012C11" w:rsidRDefault="00F56EA2" w:rsidP="00F56EA2">
      <w:pPr>
        <w:pStyle w:val="Default"/>
        <w:ind w:firstLine="567"/>
        <w:jc w:val="both"/>
      </w:pPr>
      <w:r w:rsidRPr="00012C11">
        <w:t>- Коровина В. Я. Литература. 7 класс. В 2 ч. Учебник для общеобразовательных учреждений. ФГОС— М.: Просвещение. 2014г.</w:t>
      </w:r>
    </w:p>
    <w:p w:rsidR="00F56EA2" w:rsidRPr="00012C11" w:rsidRDefault="00F56EA2" w:rsidP="00F56EA2">
      <w:pPr>
        <w:pStyle w:val="Default"/>
        <w:ind w:firstLine="567"/>
        <w:jc w:val="both"/>
      </w:pPr>
      <w:r w:rsidRPr="00012C11">
        <w:t>- Коровина В. Я., Журавлёв В. П., Коровин В. И. Литература. 8 класс. В 2 ч. Учебник для общеобразовательных учре</w:t>
      </w:r>
      <w:r w:rsidR="00E20C65">
        <w:t xml:space="preserve">ждений. — М.: Просвещение. </w:t>
      </w:r>
    </w:p>
    <w:p w:rsidR="00F56EA2" w:rsidRPr="00012C11" w:rsidRDefault="00F56EA2" w:rsidP="00F56EA2">
      <w:pPr>
        <w:pStyle w:val="Default"/>
        <w:ind w:firstLine="567"/>
        <w:jc w:val="both"/>
      </w:pPr>
      <w:r w:rsidRPr="00012C11">
        <w:t>- Коровина В. Я., Журавлёв В. П., Коровин В. И., Збарский И. С. Литература. 9 класс. В 2 ч. Учебник для общеобразовательных учр</w:t>
      </w:r>
      <w:r w:rsidR="00E20C65">
        <w:t xml:space="preserve">еждений. — М.: Просвещение. </w:t>
      </w:r>
    </w:p>
    <w:p w:rsidR="00F56EA2" w:rsidRPr="00012C11" w:rsidRDefault="00F56EA2" w:rsidP="00F56EA2">
      <w:pPr>
        <w:pStyle w:val="21"/>
        <w:autoSpaceDE w:val="0"/>
        <w:autoSpaceDN w:val="0"/>
        <w:adjustRightInd w:val="0"/>
        <w:ind w:right="0" w:firstLine="567"/>
        <w:rPr>
          <w:sz w:val="24"/>
          <w:szCs w:val="24"/>
        </w:rPr>
      </w:pPr>
      <w:r w:rsidRPr="00012C1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012C11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</w:t>
      </w:r>
      <w:r w:rsidRPr="00012C11">
        <w:rPr>
          <w:b/>
          <w:sz w:val="24"/>
          <w:szCs w:val="24"/>
        </w:rPr>
        <w:t>основных уровней сформированности читательской культуры</w:t>
      </w:r>
      <w:r w:rsidRPr="00012C11">
        <w:rPr>
          <w:sz w:val="24"/>
          <w:szCs w:val="24"/>
        </w:rPr>
        <w:t xml:space="preserve">. </w:t>
      </w:r>
    </w:p>
    <w:p w:rsidR="00F56EA2" w:rsidRPr="00012C11" w:rsidRDefault="00F56EA2" w:rsidP="00F56E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bCs/>
          <w:sz w:val="24"/>
          <w:szCs w:val="24"/>
        </w:rPr>
        <w:t>I уровень</w:t>
      </w:r>
      <w:r w:rsidRPr="00012C11">
        <w:rPr>
          <w:rFonts w:ascii="Times New Roman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Оно </w:t>
      </w:r>
      <w:r w:rsidRPr="00012C11">
        <w:rPr>
          <w:rFonts w:ascii="Times New Roman" w:hAnsi="Times New Roman" w:cs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012C11">
        <w:rPr>
          <w:rFonts w:ascii="Times New Roman" w:hAnsi="Times New Roman" w:cs="Times New Roman"/>
          <w:sz w:val="24"/>
          <w:szCs w:val="24"/>
        </w:rPr>
        <w:t xml:space="preserve"> (устно, письменно) типа </w:t>
      </w:r>
      <w:r w:rsidRPr="00012C11">
        <w:rPr>
          <w:rFonts w:ascii="Times New Roman" w:hAnsi="Times New Roman" w:cs="Times New Roman"/>
          <w:bCs/>
          <w:iCs/>
          <w:sz w:val="24"/>
          <w:szCs w:val="24"/>
        </w:rPr>
        <w:t>«Что? Кто? Где? Когда? Какой?», кратко выражать/определять свое эмоциональное отношение к событиям и героям .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bCs/>
          <w:sz w:val="24"/>
          <w:szCs w:val="24"/>
        </w:rPr>
        <w:t>II уровень</w:t>
      </w:r>
      <w:r w:rsidRPr="00012C11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F56EA2" w:rsidRPr="00012C11" w:rsidRDefault="00F56EA2" w:rsidP="00F56EA2">
      <w:pPr>
        <w:pStyle w:val="23"/>
        <w:ind w:left="0" w:right="0" w:firstLine="567"/>
      </w:pPr>
      <w:r w:rsidRPr="00012C11">
        <w:rPr>
          <w:iCs/>
        </w:rPr>
        <w:t xml:space="preserve">Читатель </w:t>
      </w:r>
      <w:r w:rsidRPr="00012C11">
        <w:t xml:space="preserve">этого уровня пытается аргументированно отвечать на вопрос </w:t>
      </w:r>
      <w:r w:rsidRPr="00012C11">
        <w:rPr>
          <w:bCs/>
          <w:iCs/>
        </w:rPr>
        <w:t>«Как устроен текст?» ,</w:t>
      </w:r>
      <w:r w:rsidRPr="00012C11">
        <w:rPr>
          <w:i/>
        </w:rPr>
        <w:t xml:space="preserve">умеет выделять </w:t>
      </w:r>
      <w:r w:rsidRPr="00012C11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уровень</w:t>
      </w:r>
      <w:r w:rsidRPr="00012C11">
        <w:rPr>
          <w:rFonts w:ascii="Times New Roman" w:hAnsi="Times New Roman" w:cs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012C11">
        <w:rPr>
          <w:rFonts w:ascii="Times New Roman" w:hAnsi="Times New Roman" w:cs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012C11">
        <w:rPr>
          <w:rFonts w:ascii="Times New Roman" w:hAnsi="Times New Roman" w:cs="Times New Roman"/>
          <w:sz w:val="24"/>
          <w:szCs w:val="24"/>
        </w:rPr>
        <w:t xml:space="preserve">, то есть отвечать на вопросы: </w:t>
      </w:r>
      <w:r w:rsidRPr="00012C11">
        <w:rPr>
          <w:rFonts w:ascii="Times New Roman" w:hAnsi="Times New Roman" w:cs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012C11">
        <w:rPr>
          <w:rFonts w:ascii="Times New Roman" w:hAnsi="Times New Roman" w:cs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F56EA2" w:rsidRPr="00012C11" w:rsidRDefault="00F56EA2" w:rsidP="00F56EA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24D9">
        <w:rPr>
          <w:rFonts w:ascii="Times New Roman" w:hAnsi="Times New Roman" w:cs="Times New Roman"/>
          <w:b/>
          <w:iCs/>
          <w:sz w:val="24"/>
          <w:szCs w:val="24"/>
        </w:rPr>
        <w:t>Оценивание производится по пятибалльной шкале</w:t>
      </w:r>
      <w:r w:rsidRPr="00012C11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2C11">
        <w:rPr>
          <w:rFonts w:ascii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F56EA2" w:rsidRPr="00012C11" w:rsidRDefault="00F56EA2" w:rsidP="00F56EA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F56EA2" w:rsidRPr="00012C11" w:rsidRDefault="00F56EA2" w:rsidP="00F56EA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>2.Умение объяснять взаимосвязь событий, характер и поступки героев.</w:t>
      </w:r>
    </w:p>
    <w:p w:rsidR="00F56EA2" w:rsidRPr="00012C11" w:rsidRDefault="00F56EA2" w:rsidP="00F56EA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>3.Понимание роли художественных средств  в раскрытии идейно-эстетического содержания изученного произведения.</w:t>
      </w:r>
    </w:p>
    <w:p w:rsidR="00F56EA2" w:rsidRPr="00012C11" w:rsidRDefault="00F56EA2" w:rsidP="00F56EA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F56EA2" w:rsidRPr="00012C11" w:rsidRDefault="00F56EA2" w:rsidP="00F56EA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F56EA2" w:rsidRPr="00012C11" w:rsidRDefault="00F56EA2" w:rsidP="00F56EA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103866" w:rsidRDefault="009E4B17" w:rsidP="00F56EA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F56EA2" w:rsidRPr="00632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Оценивание обучающихся с ОВЗ </w:t>
      </w:r>
      <w:r w:rsidR="00F56EA2" w:rsidRPr="00012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производится в соответствии с критериями, изложенными в адаптированной программе.</w:t>
      </w:r>
      <w:r w:rsidR="00F56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содержании курсивом выделены темы, которые данные учащиеся могут не изучать. Система оценки прописана в адаптированной программе.</w:t>
      </w:r>
    </w:p>
    <w:p w:rsidR="00A136C1" w:rsidRDefault="00103866" w:rsidP="009E4B1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t xml:space="preserve">    </w:t>
      </w:r>
      <w:r w:rsidR="009E4B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F56EA2" w:rsidRPr="00632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Технология обучения </w:t>
      </w:r>
      <w:r w:rsidR="00F56EA2" w:rsidRPr="00012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данной программе предусматривает то, что некоторые обучающиеся незначительно, но постоянно отстают от одноклассников в усвоении знаний. Однако, они должны участвовать во фронтальной работе вместе со всем классом (решать задачи базового уровня, повторять вопросы, действия, объяснения за учителем или хорошо успевающим обучающимся, списывать с доски, работать у доски с помощью учителя). Для самостоятельной работы таким обучающимся даются посильные задания.</w:t>
      </w:r>
      <w:r w:rsidR="00F56EA2" w:rsidRPr="00012C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012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реализации рабочей программы по предмету используются следующие </w:t>
      </w:r>
      <w:r w:rsidR="00F56EA2" w:rsidRPr="00632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педагогические технологии обучения</w:t>
      </w:r>
      <w:r w:rsidR="00F56EA2" w:rsidRPr="00012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технология коррекционно-развивающего обучения, технология педагогической поддержки, тестовая технология, проектная технология и РКЧП, технология проблемно-диалогового обучения</w:t>
      </w:r>
      <w:r w:rsidR="00DF5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6EA2" w:rsidRPr="00C74AB5" w:rsidRDefault="00A136C1" w:rsidP="009E4B1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F52E5" w:rsidRPr="00DF52E5">
        <w:rPr>
          <w:rFonts w:ascii="Times New Roman" w:hAnsi="Times New Roman" w:cs="Times New Roman"/>
          <w:sz w:val="24"/>
          <w:szCs w:val="24"/>
        </w:rPr>
        <w:t xml:space="preserve"> </w:t>
      </w:r>
      <w:r w:rsidR="00DF52E5" w:rsidRPr="00103866">
        <w:rPr>
          <w:rFonts w:ascii="Times New Roman" w:hAnsi="Times New Roman" w:cs="Times New Roman"/>
          <w:sz w:val="24"/>
          <w:szCs w:val="24"/>
        </w:rPr>
        <w:t>Возможно обучение с применением дистанционных технологий. Формы ДОТ: через автоматизированную информационную систему Сетевой Город. Образование (АИС СГО), e-mail; дистанционные конкурсы, олимпиады; видеоконференции; оn-line тестирование; Интернет-уроки; надомное обучение с дистанционной поддержкой; вебинары</w:t>
      </w:r>
      <w:r w:rsidR="00DF52E5">
        <w:rPr>
          <w:rFonts w:ascii="Times New Roman" w:hAnsi="Times New Roman" w:cs="Times New Roman"/>
          <w:sz w:val="24"/>
          <w:szCs w:val="24"/>
        </w:rPr>
        <w:t>.</w:t>
      </w:r>
      <w:r w:rsidR="00DF52E5" w:rsidRPr="0010386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обучения детей с ЗПР используются приёмы педагогической поддержки:</w:t>
      </w:r>
      <w:r w:rsidR="00F56EA2" w:rsidRPr="006324D9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F56EA2" w:rsidRPr="006324D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адаптация содержания (очищение от сложностей, подробностей и многообразия учебного материала);</w:t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прием аналогии;</w:t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 процессе восприятия учебного материала одновременное подключение слуха, зрения, моторики, памяти и логического мышления;</w:t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использование опорных сигналов и разнообразной наглядности;</w:t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формулирование определений по установленному образцу, применение алгоритмов действий (использование четкого плана ответа, выполнения задания);</w:t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взаимообучение - работа в парах (оценка ставится «сильному» за то, что научил, «слабому» за то, что научился);</w:t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оптимальный темп учебной деятельности с позиции полного усвоения.</w:t>
      </w:r>
      <w:r w:rsidR="00F56EA2" w:rsidRPr="006324D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F56EA2" w:rsidRPr="006324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6EA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F56EA2" w:rsidRPr="00C74A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F56EA2" w:rsidRPr="00C74AB5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5">
        <w:rPr>
          <w:rStyle w:val="1311pt"/>
          <w:rFonts w:eastAsia="Courier New"/>
          <w:sz w:val="24"/>
          <w:szCs w:val="24"/>
        </w:rPr>
        <w:t>В соответствии с ФГОС ООО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</w:t>
      </w:r>
    </w:p>
    <w:p w:rsidR="00F56EA2" w:rsidRPr="00C74AB5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Личностными </w:t>
      </w:r>
      <w:r w:rsidRPr="00C74AB5">
        <w:rPr>
          <w:rFonts w:ascii="Times New Roman" w:hAnsi="Times New Roman" w:cs="Times New Roman"/>
          <w:sz w:val="24"/>
          <w:szCs w:val="24"/>
        </w:rPr>
        <w:t>результатами выпускников основной школы, формируемыми при изучении предмета «Литература», являются: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E6773" w:rsidRDefault="00BE6773" w:rsidP="00BE6773">
      <w:pPr>
        <w:spacing w:after="0" w:line="240" w:lineRule="auto"/>
        <w:ind w:firstLine="567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E6773" w:rsidRPr="005962E0" w:rsidRDefault="00BE6773" w:rsidP="00BE677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bookmarkStart w:id="1" w:name="_Hlk50173624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6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освоения выпускниками основной школы программы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литературе </w:t>
      </w:r>
      <w:r w:rsidRPr="005962E0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являются:</w:t>
      </w:r>
    </w:p>
    <w:bookmarkEnd w:id="1"/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4) умение оценивать правильность выполнения учебной задачи, собственные возможности ее решения;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8) смысловое чтение;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BE6773" w:rsidRDefault="00BE6773" w:rsidP="00BE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E6773" w:rsidRPr="005962E0" w:rsidRDefault="00BE6773" w:rsidP="00BE677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освоения выпускниками основной школы программы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литературе </w:t>
      </w:r>
      <w:r w:rsidRPr="005962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формулирование собственного отношения к произведениям литературы, их оценка;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собственная интерпретация (в отдельных случаях) изученных литературных произведений;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понимание авторской позиции и своё отношение к ней;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BE6773" w:rsidRPr="00977C14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 xml:space="preserve"> 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BE6773" w:rsidRDefault="00BE6773" w:rsidP="00BE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14">
        <w:rPr>
          <w:rFonts w:ascii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</w:t>
      </w:r>
      <w:r>
        <w:rPr>
          <w:rFonts w:ascii="Times New Roman" w:hAnsi="Times New Roman" w:cs="Times New Roman"/>
          <w:sz w:val="24"/>
          <w:szCs w:val="24"/>
        </w:rPr>
        <w:t>х образов литературных произвед</w:t>
      </w:r>
      <w:r w:rsidRPr="00977C14">
        <w:rPr>
          <w:rFonts w:ascii="Times New Roman" w:hAnsi="Times New Roman" w:cs="Times New Roman"/>
          <w:sz w:val="24"/>
          <w:szCs w:val="24"/>
        </w:rPr>
        <w:t>ений.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5 класс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lastRenderedPageBreak/>
        <w:t xml:space="preserve">Личностные результаты освоения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идентифицировать себя с принадлежностью к народу, стране, государству;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проявлять интерес к культуре и истории своего народа, страны;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различать основные нравственно-эстетические понятия;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учитывать разные мнения и интересы и обосновывать собственную позицию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уважительно относиться к родной литературе.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оценивать свои и чужие поступки.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выражать положительное отношение к процессу познания. </w:t>
      </w:r>
    </w:p>
    <w:p w:rsidR="00F56EA2" w:rsidRPr="00C71C26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C26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C26">
        <w:rPr>
          <w:rFonts w:ascii="Times New Roman" w:hAnsi="Times New Roman" w:cs="Times New Roman"/>
          <w:b/>
          <w:bCs/>
          <w:sz w:val="24"/>
          <w:szCs w:val="24"/>
        </w:rPr>
        <w:t xml:space="preserve">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Обучающийся научится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удерживать цель деятельности до получения еѐ результата;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анализу достижения цели; .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воспринимать текст с учетом поставленной учебной задачи, находить в тексте информацию, необходимую для еѐ решения;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относительность мнений и подходов к решению проблемы;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осуществлять поиск нужной информации в учебнике и учебных пособиях;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знаки, символы, модели, схемы, приведенные в учебнике и учебных пособиях;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заданный вопрос, в соответствии с ним строить ответ в устной форме;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изучаемые факты языка с выделением их отличительных признаков;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осуществлять поиск нужной информации в учебнике и учебных пособиях;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знаки, символы, модели, схемы, приведенные в учебнике и учебных пособиях;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заданный вопрос, в соответствии с ним строить ответ в устной форме;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изучаемые факты языка с выделением их отличительных признаков;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осуществлять синтез как составление целого из его частей;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устанавливать причинно-следственные связи в изучаемом круге явлений;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обобщать (выделять ряд объектов по заданному признаку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самостоятельно ставить новые учебные цели задачи;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учитывать и координировать отличные от собственных позиции людей;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относительность мнений и подходов к решению проблемы;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ориентироваться на возможное разнообразие способов решения учебной задачи;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первоначальному умению смыслового восприятия текста;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проводить аналогии между изучаемым материалом и собственным опытом;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ориентироваться на возможное разнообразие способов решения учебной задачи;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первоначальному умению смыслового восприятия текста;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проводить аналогии между изучаемым материалом и собственным опытом.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>Предметные результаты освоения литературы</w:t>
      </w:r>
      <w:r>
        <w:rPr>
          <w:b/>
          <w:bCs/>
        </w:rPr>
        <w:t xml:space="preserve"> </w:t>
      </w:r>
      <w:r w:rsidRPr="00C71C26">
        <w:rPr>
          <w:b/>
          <w:bCs/>
        </w:rPr>
        <w:t xml:space="preserve">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(Устное народное творчество)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видеть черты русского национального характера в героях русских сказок , видеть черты национального характера своего народа в героях народных сказок;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целенаправленно использовать малые фольклорные жанры в своих устных и письменных высказываниях;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определять с помощью пословицы жизненную/вымышленную ситуацию;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выразительно читать сказки, соблюдая соответствующий интонационный рисунок устного рассказывания;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пересказывать сказки, чѐтко выделяя сюжетные линии, не пропуская значимых композиционных элементов, используя в своей речи характерные для народных сказок художественные приѐмы;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выявлять в сказках характерные художественные приѐмы и на этой основе определять жанровую разновидность сказки;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lastRenderedPageBreak/>
        <w:t xml:space="preserve">Литература народов России. Зарубежная литература)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осознанно воспринимать художественное произведение в единстве формы и содержания;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(Устное народное творчество)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рассказывать о самостоятельно прочитанной сказке, обосновывая свой выбор;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сочинять сказку (в том числе и по пословице).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Литература народов России. Зарубежная литература)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осознанно воспринимать художественное произведение в единстве формы и содержания;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6 класс: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Личностные </w:t>
      </w:r>
      <w:r w:rsidRPr="00C71C26">
        <w:rPr>
          <w:b/>
          <w:bCs/>
        </w:rPr>
        <w:t xml:space="preserve">результаты 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Обучающийся научится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литературу как одну из национально-культурных ценностей русского народа.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уважительно относиться к родной литературе, испытывать гордость за неѐ.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оценивать свои и чужие поступки.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проявлять внимание, удивление, желание больше узнать.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Метапредметные результаты 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- </w:t>
      </w:r>
      <w:r w:rsidRPr="00C71C26">
        <w:t xml:space="preserve">планированию пути достижения цели.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установлению целевых приоритетов.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устанавливать и вырабатывать разные точки зрения.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аргументировать свою точку зрения.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задавать вопросы.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осуществлять контроль.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составлять план текста.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находить в материалах учебника ответ на заданный вопрос;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изучаемые объекты с выделением существенных и несущественных признаков;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осуществлять синтез как составление целого из частей;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устанавливать причинно-следственные связи в изучаемом круге явлений;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проводить аналогии между изучаемым материалом и собственным опытом;.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заниматься коллективной и индивидуальной проектной деятельностью.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lastRenderedPageBreak/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учитывать условия выполнения учебной задачи.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выделять альтернативные способы достижения цели.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брать на себя инициативу в организации совместного действия (деловое лидерство).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ориентироваться на возможное разнообразие способов решения учебной задачи;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анализировать изучаемые объекты с выделением существенных и несущественных признаков;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осуществлять синтез как составление целого из частей;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проводить аналогии между изучаемым материалом и собственным опытом.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осуществлять запись (фиксацию) указанной учителем информации об изучаемом языковом факте;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обобщать (выводить общее для целого ряда единичных объектов);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-заниматься коллективной и индивидуальной проектной деятельностью.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Предметные результаты 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(Устное народное творчество)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видеть черты русского национального характера в героях русских былин;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выразительно читать былины, соблюдая соответствующий интонационный рисунок устного рассказывания;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пересказывать былины, чѐтко выделяя сюжетные линии, не пропуская значимых композиционных элементов, используя в своей речи характерные для былин художественные приѐмы;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 Литература народов России. Зарубежная литература).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осознанно воспринимать художественное произведение в единстве формы и содержания; </w:t>
      </w:r>
      <w:r>
        <w:t>-</w:t>
      </w:r>
      <w:r w:rsidRPr="00C71C26">
        <w:t xml:space="preserve">адекватно понимать художественный текст и давать его смысловой анализ;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и истолковывать произведения разной жанровой природы, аргументировано формулируя своѐ отношение к прочитанному;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создавать собственный текст аналитического и интерпретирующего характера в различных форматах;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сопоставлять произведение словесного искусства и его воплощение в других искусствах.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(Устное народное творчество)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рассказывать о самостоятельно прочитанной былине, обосновывая свой выбор;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сочинять былину и/или придумывать сюжетные линии;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F56EA2" w:rsidRPr="00C71C26" w:rsidRDefault="00F56EA2" w:rsidP="00F56EA2">
      <w:pPr>
        <w:pStyle w:val="Default"/>
        <w:jc w:val="both"/>
      </w:pPr>
      <w:r w:rsidRPr="00C71C26">
        <w:lastRenderedPageBreak/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вв.Литература народов России. Зарубежная литература).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выбирать путь анализа произведения, адекватный жанрово-родовой природе художественного текста;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сопоставлять «чужие» тексты интерпретирующего характера, аргументировано оценивать их;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оценивать интерпретацию художественного текста, созданную средствами других искусств;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7 класс: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>Л</w:t>
      </w:r>
      <w:r>
        <w:rPr>
          <w:b/>
          <w:bCs/>
        </w:rPr>
        <w:t xml:space="preserve">ичностные результаты </w:t>
      </w:r>
      <w:r w:rsidRPr="00C71C26">
        <w:rPr>
          <w:b/>
          <w:bCs/>
        </w:rPr>
        <w:t xml:space="preserve">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понимать определяющую роль литературы в развитии интеллектуальных, творческих способностей и моральных качеств личности;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и характеризовать эмоциональные состояния и чувства окружающих, строить свои взаимоотношения с их учетом;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Обучающийся получит возможность научиться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осознавать эстетическую ценность русской литературы;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оценивать ситуации с точки зрения правил поведения и этики.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Метапредметные результаты 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умению контроля;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принятию решений в проблемных ситуациях;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оценивать весомость приводимых доказательств и рассуждений (убедительно, ложно, истинно, существенно- не существенно);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организовывать деловое сотрудничество;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осуществлять контроль, коррекцию, оценку действий партнера;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оформлять диалогическое высказывание в соответствии с требованиями речевого этикета;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поиск нужного иллюстративного и текстового материала в дополнительных изданиях, рекомендуемых учителем;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запись (фиксацию) указанной учителем информации;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пользоваться знаками, символами, таблицами, диаграммами, схемами, приведенными в учебной литературе;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строить сообщения в устной и письменной форме на лингвистическую тему;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находить в содружестве с одноклассниками разные способы решения учебной задачи;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анализировать изучаемые объекты с выделением существенных и несущественных признаков;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синтез как составление целого из частей;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основам саморегуляции;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осуществлению познавательной рефлексии;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вступать в диалог;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 процессе коммуникации достаточно точно, последовательно и полно передавать партнеру необходимую информацию как </w:t>
      </w:r>
      <w:r>
        <w:t>о</w:t>
      </w:r>
      <w:r w:rsidRPr="00C71C26">
        <w:t xml:space="preserve">риентир для построения действий;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медиаресурсов;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записывать, фиксировать информацию с помощью инструментов ИКТ;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создавать и преобразовывать модели и схемы по заданиям учителя;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находить самостоятельно разные способы решения учебной задачи;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сравнение, классификацию изученных объектов по самостоятельно выделенным основаниям (критериям);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строить логическое рассуждение как связь суждений об объекте (явлении).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Предметные результаты 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lastRenderedPageBreak/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(Устное народное творчество)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приѐмам в различных ситуациях речевого общения, сопоставлять фольклорную сказку и еѐ интерпретацию средствами других искусств (иллюстрация, мультипликация, художественный фильм);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видеть необычное в обычном, устанавливать неочевидные связи между предметами, явлениями, действиями; </w:t>
      </w:r>
    </w:p>
    <w:p w:rsidR="00F56EA2" w:rsidRPr="00C71C26" w:rsidRDefault="00F56EA2" w:rsidP="00F56EA2">
      <w:pPr>
        <w:pStyle w:val="Default"/>
        <w:jc w:val="both"/>
      </w:pPr>
      <w:r w:rsidRPr="00C71C26">
        <w:t>(</w:t>
      </w:r>
      <w:r w:rsidRPr="00C71C26">
        <w:rPr>
          <w:i/>
          <w:iCs/>
        </w:rPr>
        <w:t xml:space="preserve">Древнерусская литература. Русская литература XVIII в. Русская литература XIX—XX вв.Литература народов России. Зарубежная литература)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выявлять и интерпретировать авторскую позицию, определяя своѐ к ней отношение, и на этой основе формировать собственные ценностные ориентации;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определять актуальность произведений для читателей разных поколений и вступать в диалог с другими читателями.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сравнивая произведения героического эпоса разных народов, определять черты национального характера;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>устанавливать связи между фольклорными произведениями разных народов на уровне тематики, проблематики, образов (</w:t>
      </w:r>
      <w:r>
        <w:t>по принципу сходства и различия.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 Литература народов России. Зарубежная литература)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выбирать путь анализа произведения, адекватный жанрово-родовой природе художественного текста;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сопоставлять «чужие» тексты интерпретирующего характера, аргументировано оценивать их;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оценивать интерпретацию художественного текста, созданную средствами других искусств;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8 класс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Личностные результаты 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Обучающийся</w:t>
      </w:r>
      <w:r>
        <w:rPr>
          <w:b/>
          <w:bCs/>
          <w:i/>
          <w:iCs/>
        </w:rPr>
        <w:t xml:space="preserve"> </w:t>
      </w:r>
      <w:r w:rsidRPr="00C71C26">
        <w:rPr>
          <w:b/>
          <w:bCs/>
          <w:i/>
          <w:iCs/>
        </w:rPr>
        <w:t xml:space="preserve">научится: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осознавать эстетическую ценность русской литературы;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>воспринимать художественный текст как произведение искусства, послание автора читателю, современнику и потомку</w:t>
      </w:r>
      <w:r>
        <w:t>;</w:t>
      </w:r>
      <w:r w:rsidRPr="00C71C26">
        <w:t xml:space="preserve">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оценивать ситуации с точки зрения правил поведения и этики.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Обучающийся</w:t>
      </w:r>
      <w:r>
        <w:rPr>
          <w:b/>
          <w:bCs/>
          <w:i/>
          <w:iCs/>
        </w:rPr>
        <w:t xml:space="preserve"> </w:t>
      </w:r>
      <w:r w:rsidRPr="00C71C26">
        <w:rPr>
          <w:b/>
          <w:bCs/>
          <w:i/>
          <w:iCs/>
        </w:rPr>
        <w:t xml:space="preserve">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оценивать интерпретацию художественного текста, созданную средствами других искусств;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оценивать собственную учебную деятельность: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свои достижения, самостоятельность, инициативу, ответственность, причины неудач.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Метапредметные результаты 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научится: </w:t>
      </w:r>
    </w:p>
    <w:p w:rsidR="00F56EA2" w:rsidRPr="00C71C26" w:rsidRDefault="00F56EA2" w:rsidP="00F56EA2">
      <w:pPr>
        <w:pStyle w:val="Default"/>
        <w:jc w:val="both"/>
      </w:pPr>
      <w:r>
        <w:lastRenderedPageBreak/>
        <w:t>-</w:t>
      </w:r>
      <w:r w:rsidRPr="00C71C26">
        <w:t xml:space="preserve">осуществлению контроля в констатирующей и предвосхищающей позиции;- корректировать деятельность: вносить изменения в процесс с учетом возникших трудностей и ошибок, намечать способы их устранения;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работать в группе;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осуществлять коммуникативную рефлексию;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Интернета;- осуществлять запись (фиксацию) указанной учителем информации, в том числе с помощью инструментов ИКТ;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строить сообщения в устной и письменной форме;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анализировать изучаемые объекты с выделением существенных и несущественных признаков;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синтез как составление целого из частей;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устанавливать причинно-следственные связи в изучаемом круге явлений;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строить рассуждения в форме связи простых суждений об объекте, его строении, свойствах и связях;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обобщать (самостоятельно выделять ряд или класс объектов);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подводить анализируемые объекты (явления) под понятие на основе распознавания объектов,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устанавливать аналогии.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Обучающийся получит возможность научиться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адекватной оценке трудностей.;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адекватной оценке своих возможностей;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оказывать поддержку и содействие тем, от кого зависит достижений целей в совместной деятельности;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коммуникативную рефлексию.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>Предметные результаты</w:t>
      </w:r>
      <w:r>
        <w:rPr>
          <w:b/>
          <w:bCs/>
        </w:rPr>
        <w:t xml:space="preserve"> </w:t>
      </w:r>
      <w:r w:rsidRPr="00C71C26">
        <w:rPr>
          <w:b/>
          <w:bCs/>
        </w:rPr>
        <w:t xml:space="preserve">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Обучающийся научится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(Устное народное творчество)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приѐмам в различных ситуациях речевого общения, сопоставлять фольклорную сказку и еѐ интерпретацию средствами других искусств (иллюстрация, мультипликация, художественный фильм);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целенаправленно использовать малые фольклорные жанры в своих устных и письменных высказываниях;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определять с помощью пословицы жизненную/вымышленную ситуацию;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выразительно читать произведения устного народного творчества, соблюдая соответствующий интонационный рисунок устного рассказывания.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вв.Литература народов России. Зарубежная литература)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</w:t>
      </w:r>
      <w:r>
        <w:t>-</w:t>
      </w:r>
      <w:r w:rsidRPr="00C71C26">
        <w:t xml:space="preserve">произведения для чтения;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выявлять и интерпретировать авторскую позицию, определяя своѐ к ней отношение, и на этой основе формировать собственные ценностные ориентации; </w:t>
      </w:r>
    </w:p>
    <w:p w:rsidR="00F56EA2" w:rsidRPr="00C71C26" w:rsidRDefault="00F56EA2" w:rsidP="00F56EA2">
      <w:pPr>
        <w:pStyle w:val="Default"/>
        <w:jc w:val="both"/>
      </w:pPr>
      <w:r w:rsidRPr="00C71C26">
        <w:lastRenderedPageBreak/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анализировать и истолковывать произведения разной жанровой природы, аргументировано формулируя своѐ отношение к прочитанному;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создавать собственный текст аналитического и интерпретирующего характера в различных форматах;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сопоставлять произведение словесного искусства и его воплощение в других искусствах;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- работать с разными источниками информации и владеть основными способами еѐ обработки и презентации.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Обучающийся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(Устное народное творчество)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рассказывать о самостоятельно прочитанном произведении, обосновывая свой выбор.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вв.Литература народов России. Зарубежная литература)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выбирать путь анализа произведения, адекватный жанрово-родовой природе художественного текста;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сопоставлять «чужие» тексты интерпретирующего характера, аргументировано оценивать их;- оценивать интерпретацию художественного текста, созданную средствами других искусств;- создавать собственную интерпретацию изученного текста средствами других искусств;-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 xml:space="preserve">9 класс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>Личностные результаты</w:t>
      </w:r>
      <w:r>
        <w:rPr>
          <w:b/>
          <w:bCs/>
        </w:rPr>
        <w:t xml:space="preserve"> </w:t>
      </w:r>
      <w:r w:rsidRPr="00C71C26">
        <w:rPr>
          <w:b/>
          <w:bCs/>
        </w:rPr>
        <w:t xml:space="preserve">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Выпускник научится: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понимать ценность жизни во всех еѐ проявлениях и необходимости ответственного, бережного отношения к ней;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оценивать собственную учебную деятельность: свои достижения, самостоятельность, инициативу, ответственность, причины неудач;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проявлять готовность к самообразованию.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Выпускник получит возможность научиться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определять гуманистические, демократические и традиционные ценности многонационального российского общества;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определять необходимость ответственности и долга перед Родиной;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осознавать значение семьи в жизни человека и общества, принимать ценности семейной </w:t>
      </w:r>
      <w:r>
        <w:t>---</w:t>
      </w:r>
      <w:r w:rsidRPr="00C71C26">
        <w:t xml:space="preserve">жизни, уважительно и заботливо относиться к ленам своей семьи;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развить эстетическое сознание через освоение художественного наследия народов России и мира через творческую деятельность эстетического характера.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>Метапредметные результаты</w:t>
      </w:r>
      <w:r>
        <w:rPr>
          <w:b/>
          <w:bCs/>
        </w:rPr>
        <w:t xml:space="preserve"> </w:t>
      </w:r>
      <w:r w:rsidRPr="00C71C26">
        <w:rPr>
          <w:b/>
          <w:bCs/>
        </w:rPr>
        <w:t xml:space="preserve">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Выпускник научится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основам прогнозирования;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отображать в речи содержание совершаемых действий в форме громкой социализированной и внутренней речи.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устанавливать причинно-следственные связи в изучаемом круге явлений;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понимать структуру построения рассуждения как связь простых суждений об объекте (явлении);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обобщать (самостоятельно выделять ряд или класс объектов); </w:t>
      </w:r>
    </w:p>
    <w:p w:rsidR="00F56EA2" w:rsidRPr="00C71C26" w:rsidRDefault="00F56EA2" w:rsidP="00F56EA2">
      <w:pPr>
        <w:pStyle w:val="Default"/>
        <w:jc w:val="both"/>
      </w:pPr>
      <w:r>
        <w:lastRenderedPageBreak/>
        <w:t>-</w:t>
      </w:r>
      <w:r w:rsidRPr="00C71C26">
        <w:t xml:space="preserve"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 совместной деятельности четко формулировать цели группы и позволить еѐ участникам проявлять собственную энергию для достижения этих целей;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проводить аналогии между изучаемым материалом и собственным опытом;использовать </w:t>
      </w:r>
      <w:r>
        <w:t>-</w:t>
      </w:r>
      <w:r w:rsidRPr="00C71C26">
        <w:t xml:space="preserve">знаково-символические средства, в т.ч. схемы (включая концептуальные) для решения учебных задач.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>Выпускник получит возможность научиться</w:t>
      </w:r>
      <w:r w:rsidRPr="00C71C26">
        <w:t xml:space="preserve">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основам саморегуляции эмоциональных состояний;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прилагать волевые усилия и преодолевать трудности и препятствия на пути достижения целей;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устраивать эффективные групповые обсуждения и обеспечить обмен знаниями между членами группы для принятия эффективных совместных решений;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расширенный поиск информации в соответствии с заданиями учителя с использованием ресурсов библиотек и сети Интернет;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записывать, фиксировать информацию с помощью инструментов ИКТ;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создавать и преобразовывать схемы для решения учебных задач;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осознанно и произвольно строить сообщения в устной и письменной форме;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выбор наиболее эффективных способов решения учебных задач в зависимости от конкретных условий;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осуществлять сравнение, сериацию и классификацию изученных объектов по самостоятельно выделенным основаниям (критериям);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строить логическое рассуждение, включающее установление причинно-следственных связей;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произвольно и осознанно владеть общими приемами решения учебных задач.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</w:rPr>
        <w:t>Предметные результаты</w:t>
      </w:r>
      <w:r>
        <w:rPr>
          <w:b/>
          <w:bCs/>
        </w:rPr>
        <w:t xml:space="preserve"> </w:t>
      </w:r>
      <w:r w:rsidRPr="00C71C26">
        <w:rPr>
          <w:b/>
          <w:bCs/>
        </w:rPr>
        <w:t xml:space="preserve">изучения литературы как учебного предмета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Выпускник научится: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i/>
          <w:iCs/>
        </w:rPr>
        <w:t xml:space="preserve">(Древнерусская литература. Русская литература XVIII в. Русская литература XIX—XX вв. Литература народов России. Зарубежная литература) </w:t>
      </w:r>
    </w:p>
    <w:p w:rsidR="00F56EA2" w:rsidRDefault="00F56EA2" w:rsidP="00F56EA2">
      <w:pPr>
        <w:pStyle w:val="Default"/>
        <w:jc w:val="both"/>
      </w:pPr>
      <w:r>
        <w:t>-</w:t>
      </w:r>
      <w:r w:rsidRPr="00C71C26"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интерпретировать прочитанное, устанавливать поле читательских ассоциаций, отбирать произведения для чтения;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выявлять и интерпретировать авторскую позицию, определяя своѐ к ней отношение, и на этой основе формировать собственные ценностные ориентации;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анализировать и истолковывать произведения разной жанровой природы, аргументировано формулируя своѐ отношение к прочитанному;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создавать собственный текст аналитического и интерпретирующего характера в различных форматах;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сопоставлять произведение словесного искусства и его воплощение в других искусствах; </w:t>
      </w:r>
    </w:p>
    <w:p w:rsidR="00F56EA2" w:rsidRPr="00C71C26" w:rsidRDefault="00F56EA2" w:rsidP="00F56EA2">
      <w:pPr>
        <w:pStyle w:val="Default"/>
        <w:jc w:val="both"/>
      </w:pPr>
      <w:r w:rsidRPr="00C71C26">
        <w:t xml:space="preserve">работать с разными источниками информации и владеть основными способами еѐ обработки и презентации. </w:t>
      </w:r>
    </w:p>
    <w:p w:rsidR="00F56EA2" w:rsidRPr="00C71C26" w:rsidRDefault="00F56EA2" w:rsidP="00F56EA2">
      <w:pPr>
        <w:pStyle w:val="Default"/>
        <w:jc w:val="both"/>
      </w:pPr>
      <w:r w:rsidRPr="00C71C26">
        <w:rPr>
          <w:b/>
          <w:bCs/>
          <w:i/>
          <w:iCs/>
        </w:rPr>
        <w:t xml:space="preserve">Выпускник получит возможность научиться: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выбирать путь анализа произведения, адекватный жанрово-родовой природе художественного текста;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дифференцировать элементы поэтики художественного текста, видеть их художественную и смысловую функцию; </w:t>
      </w:r>
    </w:p>
    <w:p w:rsidR="00F56EA2" w:rsidRPr="00C71C26" w:rsidRDefault="00F56EA2" w:rsidP="00F56EA2">
      <w:pPr>
        <w:pStyle w:val="Default"/>
        <w:jc w:val="both"/>
      </w:pPr>
      <w:r>
        <w:lastRenderedPageBreak/>
        <w:t>-</w:t>
      </w:r>
      <w:r w:rsidRPr="00C71C26">
        <w:t xml:space="preserve">сопоставлять «чужие» тексты интерпретирующего характера, аргументировано оценивать их;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оценивать интерпретацию художественного текста, созданную средствами других искусств;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создавать собственную интерпретацию изученного текста средствами других искусств; </w:t>
      </w:r>
    </w:p>
    <w:p w:rsidR="00F56EA2" w:rsidRPr="00C71C26" w:rsidRDefault="00F56EA2" w:rsidP="00F56EA2">
      <w:pPr>
        <w:pStyle w:val="Default"/>
        <w:jc w:val="both"/>
      </w:pPr>
      <w:r>
        <w:t>-</w:t>
      </w:r>
      <w:r w:rsidRPr="00C71C26"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F56EA2" w:rsidRDefault="00F56EA2" w:rsidP="00F56E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851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C71C26">
        <w:rPr>
          <w:rFonts w:ascii="Times New Roman" w:hAnsi="Times New Roman" w:cs="Times New Roman"/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</w:t>
      </w:r>
      <w:r>
        <w:rPr>
          <w:rFonts w:ascii="Times New Roman" w:hAnsi="Times New Roman" w:cs="Times New Roman"/>
          <w:sz w:val="24"/>
          <w:szCs w:val="24"/>
        </w:rPr>
        <w:t>мах</w:t>
      </w:r>
      <w:r>
        <w:rPr>
          <w:b/>
        </w:rPr>
        <w:t xml:space="preserve">                                               </w:t>
      </w:r>
    </w:p>
    <w:p w:rsidR="00F56EA2" w:rsidRPr="00CC6D21" w:rsidRDefault="00F56EA2" w:rsidP="00F56E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21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 </w:t>
      </w:r>
    </w:p>
    <w:p w:rsidR="00F56EA2" w:rsidRPr="00CC6D21" w:rsidRDefault="00F56EA2" w:rsidP="00F56E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D21">
        <w:rPr>
          <w:rFonts w:ascii="Times New Roman" w:hAnsi="Times New Roman" w:cs="Times New Roman"/>
          <w:b/>
          <w:sz w:val="24"/>
          <w:szCs w:val="24"/>
        </w:rPr>
        <w:t xml:space="preserve"> ОСНОВНОЙ  ОБРАЗОВАТЕЛЬНОЙ ПРОГРАММЫ  ООО</w:t>
      </w:r>
    </w:p>
    <w:p w:rsidR="00F56EA2" w:rsidRPr="00CC6D21" w:rsidRDefault="00F56EA2" w:rsidP="00F56EA2">
      <w:pPr>
        <w:pStyle w:val="a9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F56EA2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EA2" w:rsidRPr="006324D9" w:rsidRDefault="00F56EA2" w:rsidP="00F56EA2">
      <w:pPr>
        <w:pStyle w:val="Default"/>
        <w:rPr>
          <w:b/>
          <w:bCs/>
          <w:iCs/>
        </w:rPr>
      </w:pPr>
      <w:r w:rsidRPr="006324D9">
        <w:rPr>
          <w:b/>
          <w:bCs/>
          <w:iCs/>
        </w:rPr>
        <w:t>3.Содержание учебного курса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ПЯТЫЙ КЛАСС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56EA2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УС</w:t>
      </w:r>
      <w:r>
        <w:rPr>
          <w:rFonts w:ascii="Times New Roman" w:hAnsi="Times New Roman" w:cs="Times New Roman"/>
          <w:b/>
          <w:sz w:val="24"/>
          <w:szCs w:val="24"/>
        </w:rPr>
        <w:t xml:space="preserve">ТНОЕ НАРОДНОЕ ТВОРЧЕСТВО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Малые жанры фольклора. Детский фольклор (колыбельные песни, пестушки, приговорки, скороговорки, загадки — повторение).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Фольклор. Устное народное творчество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РУССКИЕ НАРОДНЫЕ СКАЗКИ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«Царевна-лягушка».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(М.Горький). Иван-царевич — победитель житейских невзгод. Животные-помощники. Особая роль чудесных противников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«Иван-крестьянский сын и чудо-юдо».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«Журавль и цапля», «Солдатская шинель»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— народные представления о справедливости, добре и зле в сказках о животных и бытовых сказках.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Сказка как повествовательный жанр фольклора. Виды сказок (закрепление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Постоянные эпитеты. </w:t>
      </w:r>
      <w:r w:rsidRPr="003B76D4">
        <w:rPr>
          <w:rFonts w:ascii="Times New Roman" w:hAnsi="Times New Roman" w:cs="Times New Roman"/>
          <w:i/>
          <w:sz w:val="24"/>
          <w:szCs w:val="24"/>
        </w:rPr>
        <w:t>Гипербола (начальное представление). Сказочные формулы</w:t>
      </w:r>
      <w:r w:rsidRPr="00012C11">
        <w:rPr>
          <w:rFonts w:ascii="Times New Roman" w:hAnsi="Times New Roman" w:cs="Times New Roman"/>
          <w:sz w:val="24"/>
          <w:szCs w:val="24"/>
        </w:rPr>
        <w:t xml:space="preserve">. Вариативность народных сказок (первоначальное представления). Сравнение.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ДРЕВНЕРУССКОЙ ЛИТЕРАТУРЫ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lastRenderedPageBreak/>
        <w:t>«Повесть временных лет»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как литературный памятник. </w:t>
      </w:r>
      <w:r w:rsidRPr="00012C11">
        <w:rPr>
          <w:rFonts w:ascii="Times New Roman" w:hAnsi="Times New Roman" w:cs="Times New Roman"/>
          <w:b/>
          <w:sz w:val="24"/>
          <w:szCs w:val="24"/>
        </w:rPr>
        <w:t>«Подвиг отрока-киевлянина и хитрость воеводы Прети - на».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«Повестей...» и их подвиги во имя мира на родной земле. </w:t>
      </w:r>
    </w:p>
    <w:p w:rsidR="00F56EA2" w:rsidRPr="003B76D4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Летопись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ЛИТЕРАТУРЫ XVIII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Михаил Васильевич Ломоносов</w:t>
      </w:r>
      <w:r w:rsidRPr="00012C11">
        <w:rPr>
          <w:rFonts w:ascii="Times New Roman" w:hAnsi="Times New Roman" w:cs="Times New Roman"/>
          <w:sz w:val="24"/>
          <w:szCs w:val="24"/>
        </w:rPr>
        <w:t xml:space="preserve">. Краткий рассказ о жизни писателя (детство и годы учения, начало литературной деятельности). Ломоносов — учёный, поэт, художник, гражданин.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«Случились вместе два астронома в пиру...»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— научные истины в поэтической форме. Юмор стихотворения. </w:t>
      </w:r>
    </w:p>
    <w:p w:rsidR="00F56EA2" w:rsidRPr="003B76D4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Роды литературы: эпос, лирика, драма. Жанры литературы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РУСС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ЛИТЕРАТУРЫ XIX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Русские басни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XVIII века: А. П. Сумароков, И. И. Дмитриев) (обзор).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 (детство,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«Ворона и Лисица», «Волк и Ягнёнок», «Свинья под Дубом»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(на выбор). Осмеяние пороков — грубой силы, жадности, неблагодарности, хитрости и т. ж., </w:t>
      </w:r>
      <w:r w:rsidRPr="00012C11">
        <w:rPr>
          <w:rFonts w:ascii="Times New Roman" w:hAnsi="Times New Roman" w:cs="Times New Roman"/>
          <w:b/>
          <w:sz w:val="24"/>
          <w:szCs w:val="24"/>
        </w:rPr>
        <w:t>«Волк на псарне»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— отражение исторических событий в басне; патриотическая позиция автора. </w:t>
      </w:r>
    </w:p>
    <w:p w:rsidR="00F56EA2" w:rsidRPr="003B76D4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 xml:space="preserve">Аллегория как форма иносказания и средство раскрытия определённых свойств человека. Поучительный характер басен. Своеобразие языка басен И. А. Крылова.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>Теория литературы. Басня (развитие представлений), аллегория (начальные представления). Понятие об эзоповом языке</w:t>
      </w:r>
      <w:r w:rsidRPr="00012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Василий Андреевич Жуковский.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Краткий рассказ о поэте (детство и начало творчества, Жуковский-сказочник).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«Спящая царевна».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Особенности сюжета. Различие героев литературной и фольклорной сказки.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«Кубок»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Баллада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 (детство, годы учения).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Стихотворение «Няне» — поэтизация образа няни; мотивы одиночества и грусти, скрашиваемые любовью няни, её сказками и песнями.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«У лукоморья дуб зелёный...».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— собирательная картина сюжетов, образов и событий народных сказок, мотивы и сюжеты пушкинского изведения.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«Сказка о мёртвой царевне и о семи богатырях»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— её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 </w:t>
      </w:r>
    </w:p>
    <w:p w:rsidR="00F56EA2" w:rsidRPr="003B76D4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Лирическое послание (начальные представления). Пролог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Русская литературная сказка XIX века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Антоний Погорельский. «Чёрная курица, или Подземные жители».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Сказочно-условное, фантастическое и достоверно-реальное в литературной сказке. Нравоучительное содержание и причудливый сюжет произведения.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Пётр Павлович Ершов. «Конёк-Горбунок».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(Для внеклассного чтения.)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Всеволод Михайлович Гаршин. «Attalea Princeps».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Героическое и обыденное в сказке. Трагический финал и жизнеутверждающий пафос произведения,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lastRenderedPageBreak/>
        <w:t>Михаил Юрьевич Лермонтов.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Краткий рассказ о поэте (детство и начало литературной деятельности, интерес к истории России).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«Бородино»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— отклик на 25-летнюю годовщину Бородинского сражения (1837).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Историческая основа стихотворения, 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Сравнение, гипербола, эпитет (развитие представлений), метафора, звукопись, аллитерация (начальные представления).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Краткий рассказ о писателе (детство, годы учения, начало литературной деятельности).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«Заколдованное место»</w:t>
      </w:r>
      <w:r w:rsidRPr="00012C11">
        <w:rPr>
          <w:rFonts w:ascii="Times New Roman" w:hAnsi="Times New Roman" w:cs="Times New Roman"/>
          <w:sz w:val="24"/>
          <w:szCs w:val="24"/>
        </w:rPr>
        <w:t xml:space="preserve"> 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«Ночь перед Рождеством».</w:t>
      </w:r>
      <w:r w:rsidRPr="00012C11">
        <w:rPr>
          <w:rFonts w:ascii="Times New Roman" w:hAnsi="Times New Roman" w:cs="Times New Roman"/>
          <w:sz w:val="24"/>
          <w:szCs w:val="24"/>
        </w:rPr>
        <w:t xml:space="preserve"> (Для внеклассного чтения:)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Фантастика (развитие представлений). Юмор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Николай Алексеевич Некрасов. Краткий рассказ о поэте (детство и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Стихотворение «Крестьянские дети».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«Есть женщины в русских селеньях...» (отрывок из поэмы «Мороз, Красный нос»). Поэтический образ русской женщины.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«На Волге». Картины природы. Раздумья поэта о судьбе народа. Вера в потенциальные силы народа, лучшую его судьбу.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Эпитет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Иван Сергеевич Тургенев. Краткий рассказ о писателе (детство и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«Муму». 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Портрет, пейзаж (развитие представлений). Литературный герой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Афанасий Афанасьевич Фет. Краткий рассказ о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Стихотворение «Весенний дождь» — радостная, яркая, полная движения картина весенней природы. Краски, звуки, запахи как воплощение красоты жизни.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Лев Николаевич Толстой. Краткий рассказ о писателе (детство,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«Кавказский пленник». Бессмысленность и жестокость национальной вражды. Жилин и Костылин — два разных характера, две разные судьбы, Жилин и Дина. Душевная близость людей из враждующих лагерей. Утверждение гуманистических идеалов.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Сравнение (развитие понятия), сюжет (начальное представление).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Антон Павлович Чехов. Краткий рассказ о писателе (детство и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«Хирургия» — осмеяние глупости и невежества героев рассказа. Юмор ситуации. Речь персонажей как средство их Характеристики.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Юмор (развитие представлений), речевая характеристика персонажей (начальные представления). Речь героев как средство создания комической ситуации.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Поэты XIX века о Родине и родной природе (обзор)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Ф. И. Тютчев. «Зима недаром злится...», «Как верея охот летних бурь...», «Есть в осени первоначальной...», ... Н. Плещеев. «Весна» (отрывок); И. С. Никитин. «Утро», «Зимняя ночь в деревне» (отрывок); А. Н. Майков. «Ласточки»; И. З. Суриков. «Зима» (отрывок); А. В. Кольцов. «В степи». Выразительное чтение наизусть стихотворений (по выбору учителя и учащихся). </w:t>
      </w:r>
    </w:p>
    <w:p w:rsidR="00F56EA2" w:rsidRPr="003B76D4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Теория литературы. Стихотворный ритм как средство передачи эмоционального состояния, настроения.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ЛИТЕРАТУРЫ XX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Иван Алексеевич Бунин. Краткий рассказ о писателе (детство и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«Подснежник». (Для внеклассного чтения.) Тема исторического прошлого России. Праздники и будни в жизни главного героя.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Владимир Галактионович Короленко. Краткий рассказ о писателе (детство и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«В дурном обществе». 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 основа отношений в семье.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Портрет (развитие представлений). Композиция литературного произведения (начальные понятия).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Сергей Александрович Есенин. Краткий рассказ о поэте (детство, юность, начало творческого пути).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Стихотворения, «Я покинул родимый дом...» и «Низкий дом с голубыми ставнями...» — поэтизация картин малой родины как исток художественного образа России. Особен-ности поэтического языка С. А. Есенина.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Русская литературная сказка XX века (обзор)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Павел Петрович Бажов. Краткий рассказ о писателе (детство и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Сказ как жанр литературы (начальные представления). Сказ и сказка (общее и различное).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Константин Георгиевич Паустовский.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«Тёплый хлеб», «Заячьи лапы». Доброта и сострадание, реальное и фантастическое в сказках Паустовского.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Самуил Яковлевич Маршак. Краткий рассказ о писателе. Сказки С. Я. Маршака.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Развитие жанра литературной сказки в XX веке. Драма как род литературы (начальные представления). Пьеса-сказка.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Андрей Платонович Платонов. Краткий рассказ о писателе (детство,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«Никита». Быль и фантастика. Главный герой рассказа, единство героя с природой, одухотворение природы в его воображении — жизнь как борьба добра и зла,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смена радости и грусти, страдания и счастья. Оптимистическое восприятие окружающего мира.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Фантастика в литературном произведении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Виктор Петрович Астафьев. Краткий рассказ о писателе (детство, начало литературной деятельности).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«Васюткино озеро». 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Автобиографичность литературного произведения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«Ради жизни на Земле...»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К. М. Симонов. «Майор привёз мальчишку на лафете» , А. Т. Твардовский. «Рассказ танкиста».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Война и дети — обострённо трагическая и героическая тема произведений о Великой Отечественной войне.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Произведения о Родине, родной природе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И. Бунин. «Помню — долгий зимний вечер...», А. Прокофьев «Алёнушка», Д. Кедрин. «Алёнушка», Н. Рубцов. (Родная деревня», Дон-Аминадо. «Города и годы».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Писатели улыбаются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Саша Чёрный. «Кавказский пленник», «Игорь-Робинзон»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Образы и сюжеты литературной классики как темы произведений для детей.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Юмор (развитие понятия).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З ЗАРУБЕЖНОЙ ЛИТЕРАТУРЫ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Роберт Льюис Стивенсон. Краткий рассказ о писателе.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«Вересковый мёд». Подвиг героя во имя сохранения традиций предков.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Баллада (развитие представлений). </w:t>
      </w:r>
    </w:p>
    <w:p w:rsidR="00F56EA2" w:rsidRPr="00012C11" w:rsidRDefault="00F56EA2" w:rsidP="00F56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Даниель Дефо.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Ханс Кристиан Андерсен.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«Снежная королева». Символический смысл фантастических образов и художественных деталей в сказке Андерсена,Кай и Герда. Мужественное сердце Герды. Поиски Кая. Помощники Герды (цветы, ворон, олень, Маленькая разбойница др.). Снежная королева и Герда — противопоставление красоты внутренней и внешней. Победа добра, любви и дружбы.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Художественная деталь (начальное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Жорж Саид. «О чём говорят цветы». Спор героев о прекрасном. Речевая характеристика персонажей. </w:t>
      </w:r>
    </w:p>
    <w:p w:rsidR="00F56EA2" w:rsidRPr="003B76D4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6D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Аллегория (иносказание) в повествовательной литературе.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Марк Твен.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«Приключения Тома Сойера». 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Изобретательность в играх — умение сделать окружающий мир интересным.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Джек Лондон.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«Сказание о Кише» 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 </w:t>
      </w:r>
    </w:p>
    <w:p w:rsidR="00F56EA2" w:rsidRPr="006324D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D9">
        <w:rPr>
          <w:rFonts w:ascii="Times New Roman" w:hAnsi="Times New Roman" w:cs="Times New Roman"/>
          <w:b/>
          <w:sz w:val="24"/>
          <w:szCs w:val="24"/>
        </w:rPr>
        <w:t xml:space="preserve">Итоговый контроль по результатам изучения курса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ШЕСТОЙ КЛАСС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УС</w:t>
      </w:r>
      <w:r>
        <w:rPr>
          <w:rFonts w:ascii="Times New Roman" w:hAnsi="Times New Roman" w:cs="Times New Roman"/>
          <w:b/>
          <w:sz w:val="24"/>
          <w:szCs w:val="24"/>
        </w:rPr>
        <w:t xml:space="preserve">ТНОЕ НАРОДНОЕ ТВОРЧЕСТВО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ДРЕВНЕРУССКОЙ ЛИТЕРАТУРЫ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«Повесть временных лет», «Сказание о белгородском киселе».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Летопись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ЛИТЕРАТУРЫ XVIII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Русские басни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Иван Иванович Дмитриев. Рассказ о баснописце, «Муха». 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Мораль в басне, аллегория, иносказание (развитие понятий).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РУС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ЛИТЕРАТУРЫ XIX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D9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Краткий рассказ о писателе-баснописце. Самообразование поэта.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Басни «Листы и Корни», «Ларчик», «Осёл и Соловей». 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4D9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  <w:r w:rsidRPr="00012C11">
        <w:rPr>
          <w:rFonts w:ascii="Times New Roman" w:hAnsi="Times New Roman" w:cs="Times New Roman"/>
          <w:sz w:val="24"/>
          <w:szCs w:val="24"/>
        </w:rPr>
        <w:t xml:space="preserve"> Басня. Аллегория. Мораль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Александр Сергеевич Пушкин. Краткий рассказ о поэте, лицейские годы.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«Узник». Вольнолюбивые устремления поэта. Народно-поэтический колорит стихотворения.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«И. И. Пущину». Светлое ЧУВСТВО дружбы — помощь в суровых испытаниях. Художественные особенности стихотворного послания.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«Зимняя дорога». 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«Повести покойного Ивана Петровича Белкина». Книга (цикл) повестей. Повествование от лица вымышленного автора как художественный приём.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«Барышня-крестьянка». 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«Дубровский». Изображение русского барства. Дубровский-старший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Эпитет, метафора, композиция (развитие понятий). Стихотворное послание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Михаил Юрьевич Лермонтов. Краткий рассказ о поэте. Ученические годы поэта.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«Тучи».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«Листок», «На севере диком...», «Утёс», «Три пальмы». Тема красоты, гармонии человека с миром. Особенности выражения темы одиночества в лирике Лермонтова.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Антитеза. Двусложные (ямб, хорей) и трёхсложные (дактиль, амфибрахий, анапест) размеры стиха (начальные представления). Поэтическая интонация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Иван Сергеевич Тургенев.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«Бежин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Пейзаж. Портретная характеристика персонажей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Фёдор Иванович Тютчев. Рассказ о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«С поляны коршун поднялся...». Противопоставление судеб человека и коршуна: свободный полёт коршуна и земная обречённость человека.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Афанасий Афанасьевич Фет. Рассказ о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 «Ель рукавом мне тропинку завесила...», «Ещё майская ночь», «Учись у них — у дуба, у берёзы...». Жизнеутверждающее начало в лирике Фета. Природа как воплощение прекрасного.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Николай Алексеевич Некрасов. Краткий рассказ о жизни поэта.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«Железная дорога».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Стихотворные размеры (закрепление понятия). Диалог. Строфа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Николай Семёнович Лесков.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«Левша».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Антон Павлович Чехов. Краткий рассказ о писателе. «Толстый и тонкий». Речь героев как источник юмора. Юмористическая ситуация. Разоблачение лицемерия. Роль художественной детали.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еория литературы. Комическое. Юмор. Комическая ситуация (развитие понятий).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Родная природа в стихотворениях русских поэтов XIX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Я. Полонский. «По горам две хмурых тучи...», « Посмотри, какая мгла…»; Е. Баратынский. «Весна, весна! Как воздух чист...», «Чудный град...», А. Толстой. «Где гнутся над омутом лозы,..».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РУС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ЛИТЕРАТУРЫ XX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Александр Иванович Куприн. Рассказ «Чудесный доктор». Реальная основа и содержание рассказа. Образ главного героя. Тема служения людям.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Рождественский рассказ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Андрей Платонович Платонов.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«Неизвестный цветок». Прекрасное вокруг нас. «Ни на кого не похожие» герои А. Платонова.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Теория литературы. Символическое содержание пейзажных образов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Александр Степанович Грин. Краткий рассказ о писателе. «Алые паруса». Жестокая реальность и романтическая мечта в повести. Душевная чистота главных героев. Отношение автора к героям.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Произведения о Великой Отечественной войне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К. М. Симонов. «Ты помнишь, Алёша, дороги Смоленщины..»; Д. С. Самойлов. «Сороковые».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Виктор Петрович Астафьев. Краткий рассказ о писателе (детство, юность, начало творческого пути).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«Конь с розовой гривой». Изображение быта и жизни сибирской деревни в предвоенные годы. Нравственные проблемы рассказа — честность, доброта, 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Валентин Григорьевич Распутин. Краткий рассказ о писателе (детство, юность, начало творческого пути).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«Уроки французского».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её роль в жизни маль-чика. Нравственная проблематика произведения.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Рассказ, сюжет (развитие понятий). Герой-повествователь (развитие понятия).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Николай Михайлович Рубцов. Краткий рассказ о поэте. «Звезда полей», «Листья осенние», «В горнице». Тема Родины в поэзии Рубцова. Человек и природа в «тихой» ли-рике Рубцова. Отличительные черты характера лирического героя.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Фазиль Искандер. Краткий рассказ о писателе. «Тринадцатый подвиг Геракла». Влияние учителя на формирование детского характера. Чувство юмора гак одно из ценных качеств человека.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Родная природа в русской поэзии XX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А. Блок. «Летний вечер», «О, как безумно за окном...», С. Есенин. «Мелколесье. Степь и дали...», «Пороша», А. Ахматова. «Перед весной бывают дни такие...».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Лирический герой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Писатели улыбаются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Василий Макарович Шукшин. Слово о писателе, рассказы «Чудик», и «Критики». Особенности шукшинских героев-«чудиков», правдоискателей, праведников. Человеческая открытость миру как синоним незащищенности, «странного» героя в литературе.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Л</w:t>
      </w:r>
      <w:r>
        <w:rPr>
          <w:rFonts w:ascii="Times New Roman" w:hAnsi="Times New Roman" w:cs="Times New Roman"/>
          <w:b/>
          <w:sz w:val="24"/>
          <w:szCs w:val="24"/>
        </w:rPr>
        <w:t xml:space="preserve">ИТЕРАТУРЫ НАРОДОВ РОССИИ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Габдулла Тукай. Слово о татарском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 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Кайсын Кулиев. Слово о балкарском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«Когда на меня навалилась беда...», «Каким бы малым "был мой народ….».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Общечеловеческое и национальное в литературе разных народов.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З ЗАРУБЕЖНОЙ ЛИТЕРАТУРЫ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Мифы народов мира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Мифы Древней Греции. Подвиги Геракла (в переложении Куна): «Скотный двор царя Авгия», «Яблоки Гесперид » 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Геродот. «Легенда об Арионе».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Миф. Отличие мифа от сказки.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Гомер. 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Понятие о героическом эпосе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ПРОИЗВЕДЕНИЯ ЗАРУБЕЖНЫХ ПИСАТЕЛЕЙ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Мигель де Сервантес Сааведра.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Роман «Дон Кихот».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«Вечные» образы в искусстве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Фридрих Шиллер.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Баллада «Перчатка».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Рыцарская баллада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Проспер Мериме.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Новелла «Маттео Фальконе». 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Антуан де Сент-Экзюпери.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«Маленький принц»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Притча (начальные представления). </w:t>
      </w:r>
    </w:p>
    <w:p w:rsidR="00F56EA2" w:rsidRPr="00FD0FB9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FB9">
        <w:rPr>
          <w:rFonts w:ascii="Times New Roman" w:hAnsi="Times New Roman" w:cs="Times New Roman"/>
          <w:b/>
          <w:sz w:val="24"/>
          <w:szCs w:val="24"/>
        </w:rPr>
        <w:t xml:space="preserve">Итоговый контроль по результатам изучения курса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СЕДЬМОЙ КЛАСС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УС</w:t>
      </w:r>
      <w:r>
        <w:rPr>
          <w:rFonts w:ascii="Times New Roman" w:hAnsi="Times New Roman" w:cs="Times New Roman"/>
          <w:b/>
          <w:sz w:val="24"/>
          <w:szCs w:val="24"/>
        </w:rPr>
        <w:t xml:space="preserve">ТНОЕ НАРОДНОЕ ТВОРЧЕСТВО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Предания. Поэтическая автобиография народа. Устный рассказ об исторических событиях. «Воцарение Ивана Грозного», «Сороки-Ведьмы», «Пётр и плотник».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Пословицы и поговорки. Народная мудрость пословиц и поговорок. Выражение в них духа народного языка.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Устная народная проза. Предания (начальные представления). Афористические жанры фольклора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ЭПОС НАРОДОВ МИРА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«Вольга и Микула Селянинович». Воплощение 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Киевский цикл былин. «Илья Муромец и Соловей-разбойник» . Бескорыстное служение Родине и народу, мужество, справедливость, чувство собственного достоинства — основ- черты характера Ильи Муромца. (Изучается одна былина бору.)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Новгородский цикл былин. «Садко». Своеобразие былины, поэтичность. Тематическое различие Киевского и Новгород- циклов былин. Своеобразие былинного стиха. Собирание былин. Собиратели. (Для самостоятельного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«Калевала» — карело-финский мифологический эпос, «отражение жизни народа, его национальных традиций, обычаев, трудовых будней и праздников. Кузнец Ильмаринен и ведьма Лоухи как представители светлого и тёмного миров карело-финских эпических песен.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Песнь о Роланде» (фрагменты). Французский средневековый героический эпос. Историческая основа сюжета о Роланде. Обобщённое общечеловеческое и национальное в эпосе народов мира. Роль гиперболы в создании а героя.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Предание (развитие представлений). Гипербола (развитие представлений). Былина. Руны, 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Героический эпос, афористические жанры фольклора. Пословицы, поговорки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ДРЕВНЕРУССКОЙ ЛИТЕРАТУРЫ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«Поучение» Владимира Мономаха (отрывок), «Повесть о Петре и Февронии Муромских». Нравственные заветы Древней Руси. Внимание к личности, гимн любви и верности. Народно-поэтические мотивы в повести.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Поучение (начальные представления). Житие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«Повесть временных лет». Отрывок «О пользе книг». Формирование традиции уважительного отношения к книге.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Летопись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РУССК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ЛИТЕРАТУРЫ XVIII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Краткий рассказ об учёном и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 статуе Петра Великого», «Ода на день восшествия на Всероссийский престол ея Величества государыни Императрицы Елисаветы Петровны 1747 года» (отрывок).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Ода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Гавриил Романович Державин. Краткий рассказ о поэте. «Река времён в своём стремленьи…», «На птичку...», «Признание». Размышления о смысле жизни, о судьбе. Утверждение необходимости свободы творчества.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РУСС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ЛИТЕРАТУРЫ XIX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Александр Сергеевич Пушкин.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«Полтава» («Полтавский бой»), «Медный всадник»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Баллада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«Борис Годунов»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«Станционный смотритель».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Пробуждение человеческого достоинства и чувства протеста. Трагическое и гуманистическое в повести.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Тория литературы. Повесть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Михаил Юрьевич Лермонтов. Краткий рассказ о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«Песня про царя Ивана Васильевича, молодого опричника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«Когда волнуется желтеющая нива…», «Молитва», «Ангел».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эй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на земле.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Фольклоризм литературы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Николай Васильевич Гоголь.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противопоставления. Патриотический пафос повести,.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Особенности изображения людей и природы в повести.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Историческая и фольклорная рва произведения. Роды литературы: эпос (развитие понятия).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Литературный герой (развитие понятия).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Иван Сергеевич Тургенев. Краткий рассказ о писателе. («Бирюк». 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Нравственности и человеческие взаимоотношения.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Стихотворения в прозе. Лирическая миниатюра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Николай Алексеевич Некрасов.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«Русские женщины» («Княгиня Трубецкая»). Историческая основа поэмы. Величие духа русских женщин, отправившихся вслед за осуждёнными мужьями в Сибирь. Худо-жественные особенности исторических поэм Некрасова.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«Размышления у парадного подъезда». Боль поэта за судьбу народа. Своеобразие некрасовской музы. (Для чтения и обсуждения.)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Алексей Константинович Толстой. Слово о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Исторические баллады «Василий Шибанов» и «Князь Михайло Репнин». 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Историческая баллада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Смех сквозь слёзы, или «Уроки Щедрина»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Михаил Евграфович Салтыков-Щедрин.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покор-ности мужика. Сатира в «Повести...».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«Дикий помещик». (Для самостоятельного»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Гротеск (начальные представления). Ирония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Лев Николаевич Толстой. Краткий рассказ о писателе (детство, юность, начало литературного творчества).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«Детство». Главы из повести: «Классы», «Наталья Савишна», «Маmаn» и др. Взаимоотношения детей и взрослых. Проявления чувств героя, беспощадность к себе, анализ собственных поступков.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Автобиографическое художественное произведение (развитие понятия). Герой-повествователь (развитие понятия).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Смешное и грустное рядом, или «Уроки Чехова»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Павлович Чехов.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«Хамелеон». Живая картина нравов. Осмеяние трусости и угодничества. Смысл названия рассказа. «Говорящие фамилии как средство юмористической характеристики. «Злоумышленник», «Размазня». Многогранность комического в рассказах А. П. Чехова. (Для чтения и обсуждения.)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Сатира и юмор как формы комического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«Край ты мой, родимый край...» (обзор)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 русских поэтов XIX века о родной природе.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Жуковский. «Приход весны» , И. Бунин. «Родина», Толстой. «Край ты мой, родимый край...», «Благовест».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Поэтическое изображение родной природы и выражение авторского настроения, миросозерцания.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РУС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СКОЙ ЛИТЕРАТУРЫ XX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Иван Алексеевич Бунин.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«Цифры». Воспитание детей в семье. Герой рассказа: гость взаимопонимания детей и взрослых.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«Лапти». Душевное богатство простого крестьянина.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Максим Горький.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«Детство». 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«Старуха Изергиль» («Легенда о Данко»), «Челкаш». (Для внеклассного чтения.)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Владимир Владимирович Маяковский.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«Необычайное приключение, бывшее с Владимиром Маяковским летом на даче». Мысли автора о роли поэта в жизни человека и общества. Своеобразие стихотворного а, словотворчество Маяковского.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«Хорошее отношение к лошадям». Два взгляда на мир: безразличие, бессердечие мещанина и гуманизм, доброта, сострадание лирического героя стихотворения.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Лирический герой (начальные Давления). Обогащение знаний о ритме и рифме. Тоническое стихосложение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Леонид Николаевич Андреев.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«Кусака». Чувство сострадания к братьям нашим меньший, бессердечие героев. Гуманистический пафос произведения.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Андрей Платонович Платонов.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состраданий и уважения к человеку. Неповторимость и ценность каждой человеческой личности.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Борис Леонидович Пастернак. Слово о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«Июль», «Никого не будет в доме...». Картины природы, преображённые поэтическим зрением Пастернака. Сравнений и метафоры в художественном мире поэта.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Сравнение. Метафора (развитие представлений).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На дорогах войны (обзор)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</w:t>
      </w: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 войны: А. Ахматовой, К. Симонова, А. Твардовского, А. Суркова, Н. Тихонова и др. Ритмы и образы военной лирики.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Публицистика. Интервью как жанр публицистики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Федор Александрович Абрамов.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«О чём плачут лошади»? Эстетические и нравственно-экологические проблемы, поднятые в рассказе.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Литературные традиции.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Евгений Иванович Носов.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«Кукла» («Акимыч»),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Юрий Павлович Казаков. Краткий рассказ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«Тихая моя Родина» (обзор)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Александр Трифонович Твардовский. Краткий рассказ о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«Снега потемнеют синие...», «Июль — макушка лета…», «На дне моей жизни...». Размышления поэта о взаимосвязи человека и природы, о неразделимости судьбы человека и народа.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Лирический герой (развитие понятий).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Дмитрий Сергеевич Лихачёв. «Земля родная» (главы из книги). Духовное напутствие молодёжи.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Публицистика (развитие представлений). Мемуары как публицистический жанр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Писатели улыбаются, или Смех Михаила Зощенко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М. Зощенко. Слово о писателе.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Рассказ «Беда». Смешное и грустное в рассказах писателя.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Песни на на слова русских поэтов XX века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Вертинский. «Доченьки», И. Гофф. «Русское поле», Б. Окуджава «По Смоленской дороге...». Лирические размышления о жизни, быстро текущем времени. Светлая грусть переживаний.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Песня как синтетический жанр искусства (начальные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ИЗ Л</w:t>
      </w:r>
      <w:r>
        <w:rPr>
          <w:rFonts w:ascii="Times New Roman" w:hAnsi="Times New Roman" w:cs="Times New Roman"/>
          <w:b/>
          <w:sz w:val="24"/>
          <w:szCs w:val="24"/>
        </w:rPr>
        <w:t xml:space="preserve">ИТЕРАТУРЫ НАРОДОВ РОССИИ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Расул Гамзатов. Краткий рассказ об аварском поэте.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«Опять за спиною родная земля...», «Я вновь пришёл сюда не верю...» (из цикла «Восьмистишия»), «О моей Родине».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Возвращение к истокам, основам жизни. Осмысление зрелости,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Роберт Бёрнс. Особенности творчества.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«Честная бедность». Представления народа о справедливости и честности. Народно-поэтический характер произведения.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Джодж Гордон Байрон. «Душа моя мрачна...». Ощущение трагического разлада героя с жизнью, с окружающим его обществом. Своеобразие романтической поэзии Байрона. Байрон и русская литература.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Японские хокку 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lastRenderedPageBreak/>
        <w:t xml:space="preserve">Теория литературы. Особенности жанра хокку (хайку).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О. Генри. «Дары волхвов». Сила любви и преданности. Жертвенность во имя любви. Смешное и возвышенное?» рассказе.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Рождественский рассказ (развитие представления).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Рей Дуглас Брэдбери. «Каникулы». Фантастические рассказы Рея Брэдбери как выражение стремления уберечь людей от зла и опасности на Земле. Мечта о чудесной победе добра. </w:t>
      </w:r>
    </w:p>
    <w:p w:rsidR="00F56EA2" w:rsidRPr="00012C11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C11">
        <w:rPr>
          <w:rFonts w:ascii="Times New Roman" w:hAnsi="Times New Roman" w:cs="Times New Roman"/>
          <w:sz w:val="24"/>
          <w:szCs w:val="24"/>
        </w:rPr>
        <w:t xml:space="preserve">Теория литературы. Фантастика в художественной литературе (развитие представлений). </w:t>
      </w:r>
    </w:p>
    <w:p w:rsidR="00F56EA2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11">
        <w:rPr>
          <w:rFonts w:ascii="Times New Roman" w:hAnsi="Times New Roman" w:cs="Times New Roman"/>
          <w:b/>
          <w:sz w:val="24"/>
          <w:szCs w:val="24"/>
        </w:rPr>
        <w:t>Итоговый контроль по ре</w:t>
      </w:r>
      <w:r>
        <w:rPr>
          <w:rFonts w:ascii="Times New Roman" w:hAnsi="Times New Roman" w:cs="Times New Roman"/>
          <w:b/>
          <w:sz w:val="24"/>
          <w:szCs w:val="24"/>
        </w:rPr>
        <w:t xml:space="preserve">зультатам изучения курса </w:t>
      </w:r>
    </w:p>
    <w:p w:rsidR="00F56EA2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  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история. Интерес русских писателей к историческому прошлому своего народа.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творчество.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жизни народа в народных песнях. Лирические песни. Исторические песни. 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Частушки. Особенности художественной формы фольклорных произведений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Предания как исторический жанр русской народной прозы. «О Пугачёве», «О покорении Сибири Ермаком». Особенности содержания и художественной формы народных преданий.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Народная песня, частушка (развитие представлений). Предание (развитие представлений).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Житийная литература как особый жанр древнерусской литературы. «Житие Александра Невского» (фрагменты).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особенности содержания и формы воинской повести и жития.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«Шемякин суд» как сатирическое произведение ХVII века. Действительные и вымышленные события, новые герои, сатирический пафос произведения. Особенности поэтики бытовой сатирической повести.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Летопись. Древнерусская повесть (развитие представлений). Житие как жанр литературы (начальное представление). Сатирическая повесть как жанр древнерусской литературы (начальное представление).</w:t>
      </w:r>
    </w:p>
    <w:p w:rsidR="00F56EA2" w:rsidRPr="00FA795B" w:rsidRDefault="00F56EA2" w:rsidP="00F56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XVIII века.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Д.И.Фонвизин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«Недоросль» (сцены). Сатирическая направленность комедии. Проблема воспитания истинного гражданина.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классицизме. Основные правила классицизма в драматическом произведении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XIX века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И.А.Крылов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Поэт и мудрец. Язвительный сатирик и баснописец.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«Лягушки, просящие царя», «Обоз», их историческая основа. Мораль басен. Сатирическое изображение человеческих и общественных пороков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Басня. Мораль. Аллегория (развитие представлений).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К.Ф.Рылеев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 «Смерть Ермака». Понятие о думе. Характерные особенности жанра. Образ Ермака Тимофеевича.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А.С.Пушкин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отношение к истории и исторической теме в русской литературе.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«Туча». Разноплановость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Пугачёва» (отрывки). История пугачёвского восстания в художественном произведении и историческом труде писателя. Отношение к Пугачёву народа, дворян и автора.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«Капитанская дочка». История создания произведения. Историческая правда и художественный вымысел в повести. Особенности композиции. Роль эпиграфа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Гринёв: жизненный путь героя. Формирование характера и взглядов героя. Швабрин - антигерой. Маша Миронова – нравственная красота героини.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Пугачёв и народное восстание в произведении и в историческом труде Пушкина. Народное восстание в авторской оценке. Четыре встречи Пугачёва и Гринёва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А.С.Пушкин. «Пиковая дама».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М.Ю.Лермонтов. «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Мцыри». 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Н.В.Гоголь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«Ревизор» как социальная комедия «со злостью и солью». История создания комедии и её первой постановки. Разоблачение пороков чиновничества в пьесе. Приёмы сатирического изображения чиновников. Образ Хлестакова в комедии «Ревизор». Понятие о « миражной интриге». Хлестаковщина как нравственное явление. Художественные особенности комедии Н.В.Гоголя. Особенности композиционной структуры комедии. Специфика гоголевской сатиры.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Комедия (развитие представлений). Сатира и юмор (развитие представлений).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Н.В.Гоголь. Шинель». Образ «маленького человека» в литературе. Потеря Башмачкиным лица. Шинель как последняя надежда согреться в холодном мире. Мечта и реальность в повести «Шинель». Образ Петербурга. Роль фантастики в повествовании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М.Е.Салтыков – Щедрин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«История одного города» (отрывок). Художественно – политическая сатира на общественные порядки. Обличение строя, основанного на бесправии народа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градоначальников. Средства создания комического в произведении.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ы Гипербола, гротеск (развитие представлений). Литературная пародия (начальные представления). Эзопов язык (развитие понятия).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Н.С.Лесков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Нравственные проблемы рассказа «Старый гений» Сатира на чиновничество. Защита беззащитных. Деталь как средство создания образа в рассказе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Л.Н.Толстой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«После бала». Социально – нравственные проблемы в рассказе Главные герои. Контраст как средство раскрытия конфликта. Нравственность в основе поступков героя. Мечта о воссоединении дворянства и народа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Художественная деталь Антитеза (развитие представлений). Композиция (развитие представлений). Роль антитезы в композиции произведений.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 родной природы в творчестве А.С.Пушкина, М.Ю.Лермонтова, Ф.И.Тютчева, А.А.Фета, А.Н.Майкова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А.П.Чехов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«О любви» как история об упущенном счастье.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Психологизм художественной литературы.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XX века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И.А.Бунин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«Кавказ». Повествование о любви в различных жизненных ситуациях. Мастерство Бунина – рассказчика. Психологизм прозы писателя.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А.И.Куприн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 Нравственные проблемы рассказа «Куст сирени». Представления о любви и счастье в семье. Понятие о сюжете и фабуле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А.А.Блок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 «Россия». Ист. тема в стихотворении, его современное звучание и смысл. Образ России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С.А.Есенин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«Пугачёв» - поэма на историческую тему. Образ предводителя восстания. Понятие о драматической поэме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И.С.Шмелёв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«Как я стал писателем» - воспоминание о пути к творчеству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улыбаются. Журнал «Сатирикон». Сатирическое изображение исторических событий. Приёмы и способы создания сатирического повествования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М.Зощенко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«История болезни»; Тэффи. «Жизнь и воротник». Для самостоятельного чтения.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Сатира и юмор в рассказах сатириконцев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М.А.Осоргин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«Пенсне». Сочетание реальности и фантастики в рассказе. Для самостоятельного чтения.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А.Т.Твардовский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Поэма «Василий Тёркин». Картины фронтовой жизни в поэме. Тема честного служения Родине. Василий Тёркин – защитник родной страны. Новаторский характер образа Василия Тёркина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 язык поэмы «Василий Тёркин». Юмор. Фольклорные мотивы. Мастерство А.Т.Твардовского в поэме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Фольклор и литература (развитие понятия). Авторские отступления как элемент композиции (начальное представление).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А.П.Платонов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«Возвращение».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и гуманизм рассказа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и песни о Великой Отечественной войне 1941 – 1945 годов.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в изображении боевых подвигов народа и военных будней. Героизм воинов, защищавших свою Родину: М.Исаковский, Б.Окуджава, А.Фатьянов, Л.Ошанин и др.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Выражение в лирической песне сокровенных чувств и переживаний каждого солдата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поэты о Родине, родной природе.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Русского зарубежья об оставленной ими Родине. Мотивы воспоминаний, грусти, надежды. Общее и индивидуальное в произведениях русских поэтов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В.П.Астафьев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«Фотография, на которой меня нет». Автобиографический характер рассказа. Отражение военного времени. Мечты и реальность военного детства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 Герой-повествователь (развитие представлений).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У.Шекспир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«Ромео и Джульетта». Поединок семейной вражды и любви. Ромео и Джульетта как символ любви и жертвенности. «Вечные проблемы» в творчестве Шекспира.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Конфликт как основа сюжета драматического произведения.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Сонеты У.Шекспира. «Кто хвалится родством своим и знатью…», «Увы, мой стих не блещет новизной…». Воспевание поэтом любви и дружбы. 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Сонет как форма лирической поэзии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Ж. – Б.Мольер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«Мещанин во дворянстве»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Классицизм (развитие понятий).</w:t>
      </w:r>
    </w:p>
    <w:p w:rsidR="00F56EA2" w:rsidRPr="00FA795B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В.Скотт</w:t>
      </w:r>
      <w:r w:rsidRPr="00FA795B">
        <w:rPr>
          <w:rFonts w:ascii="Times New Roman" w:eastAsia="Times New Roman" w:hAnsi="Times New Roman" w:cs="Times New Roman"/>
          <w:sz w:val="24"/>
          <w:szCs w:val="24"/>
          <w:lang w:eastAsia="ru-RU"/>
        </w:rPr>
        <w:t>. «Айвенго». Исторический роман. Средневековая Англия в романе. Главные герои и события. История, изображённая «домашним» образом.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Повторение. Обобщение. Итоговый контроль. </w:t>
      </w:r>
    </w:p>
    <w:p w:rsidR="00F56EA2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ее роль в духовной жизни человека.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родной литературы. Формирование потребно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древнерусской литературы 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древнерусской литературе. Самобытный харак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древнерусской литературы. Богатство и разнообразие жанров.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полку Игореве». История открытия памятника, проблема авторства. Художественные особенности произве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 Значение «Слова...» для русской литературы после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дующих веков.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ХVIII века 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русской литературы XVIII века. Граж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данский пафос русского классицизма.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Васильевич Ломоносов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 Ученый, поэт, реформатор русского литературного языка и стиха.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«Вечернее размышление о Божием величестве при слу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великого северного сияния», «Ода на день восшествия на Всероссийский престол ея Величества государыни Им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ператрицы Елисаветы Петровны 1747 года». Прославле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Родины, мира, науки и просвещения в произведениях Ломоносова.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Ода как жанр лирической по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эзии.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Гавриил Романович Державин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зор.)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«Властителям и судиям». Тема несправедливости силь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мира сего. «Высокий» слог и ораторские, декламаци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интонации.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«Памятник». Традиции Горация. Мысль о бессмертии поэта. «Забавный русский слог» Державина и его особен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Оценка в стихотворении собственного поэтического новаторства.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Николаевич Радищев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о писателе. «Путешествие из Петербурга в Москву». (Обзор.) Широкое изображение российской действительности. Кри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крепостничества. Автор и путешественник. Особенно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повествования. Жанр путешествия и его содержатель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наполнение. Черты сентиментализма в произведении.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Жанр путешествия.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 Карамзин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«Бедная Лиза», стихотворение «Осень». Сенти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литературы.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XIX ВЕКА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авторах и произведениях, определивших лицо литературы XIX века. Поэзия, проза, драматургия ХIХ века в русской критике, публицистике, мемуарной литературе. – 1ч.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Андреевич Жуковский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«Море». Романтический образ моря.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«Невыразимое». Границы выразимого. Возможности по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«Светлана». 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баллады. Нравственный мир героини как средо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(развитие представ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Грибоедов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(И. А. Гончаров. «Мильон терзаний»). Преодоление канонов классицизма в комедии.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Пушкин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«Цыганы».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«Евгений Онегин». Обзор содержания. «Евгений Оне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гин» — роман в стихах. Творческая история. Образы глав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героев. Основная сюжетная линия и лирические от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ступления.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«Моцарт и Сальери». Проблема «гения и злодейства». Трагедийное начало «Моцарта и Сальери». Два типа миро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Роман в стихах (начальные пред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Михаил Юрьевич Лермонтов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«Герой нашего времени». Обзор содержания. «Герой на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шего времени» — первый психологический роман в рус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композиции. Печорин — «самый любопыт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предмет своих наблюдений» (В. Г. Белинский).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Печорин и Максим Максимыч. Печорин и доктор Вернер. Печорин и Грушницкий. Печорин и Вера. Печорин и Мери. Печорин и «ундина». Повесть «Фаталист» и ее философско-композиционное значение. Споры о романтиз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 реализме романа. Поэзия Лермонтова и «Герой наше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времени» в критике В. Г. Белинского.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мотивы лирики. «Смерть Поэта», «Парус», «И скучно и грустно», «Дума», «Поэт», «Родина», «Про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(1824),»предсказание», «Молитва», «Нищий», «Я жить хочу! Хочу печали…». Пафос вольности, чувство одиночества, тема любви, поэта и поэзии.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романтизме (закреп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чальные представления).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Васильевич Гоголь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(Обзор)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«Мертвые души» — история создания. Смысл названия поэмы. Система образов. Мертвые и живые души. Чичи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— «приобретатель», новый герой эпохи.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шенности поэмы. Чичиков как антигерой. Эволюция Чи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Николаевич Островский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«Бедность не порок». Патриархальный мир в пьесе и угроза его распада. Любовь в патриархальном мире. Любовь Гордеевна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Комедия как жанр драматургии (развитие понятия).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Михайлович Достоевский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«Белые ночи». Тип «петербургского мечтателя» — жад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 жизни и одновременно нежного, доброго, несчаст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ности» в понимании Достоевского.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Повесть (развитие понятия).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«Юность». Обзор содержания автобиографической три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ренний монолог как форма раскрытия психологии героя.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(Автобиографическая трилогия Л.Толстого предлагается для самостоятельного прочтения учащимися по индивидуальным заданиям учителя.)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 Павлович Чехов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«Тоска», «Смерть чиновника». Истинные и ложные ценности героев рассказа.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чиновника». Эволюция образа маленького чело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Развитие представлений о жан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ровых особенностях рассказа.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поэзии XIX века-1ч.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XX ВЕКА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разнообразие жанров и направлений рус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литературы XX века.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Алексеевич Бунин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«Темные аллеи». Печальная история любви людей из разных социальных слоев. «Поэзия» и «проза» русской усадьбы. Лиризм повествования.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Афанасьевич Булгаков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«Собачье сердце».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Булгакова-сатирика. Прием гротеска в повести.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Художественная условность, фан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тастика, сатира (развитие понятий).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Александрович Шолохов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«Судьба человека». 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для раскрытия идеи рассказа. Широта типизации.</w:t>
      </w:r>
    </w:p>
    <w:p w:rsidR="00F56EA2" w:rsidRPr="009F179A" w:rsidRDefault="001418CC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4445" r="2540" b="0"/>
                <wp:docPr id="1" name="Прямоугольник 6" descr="Описание: 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Ir/p/ICAADo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F56EA2"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Реализм в художественной ли</w:t>
      </w:r>
      <w:r w:rsidR="00F56EA2"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тературе. Реалистическая типизация (углубление понятия).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Исаевич Солженицын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«Матренин двор». Образ праведницы. Трагизм судьбы героини. Жизненная основа притчи.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Притча (углубление понятия).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поэзии XX века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направлений, жанров, видов лирической поэзии. Вершинные явления русской поэзии XX века.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Штрихи к портретам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Александрович Блок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 принес издалека...», «О, весна без конца и краю…», «О, я хочу безумно жить...».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 Есенин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 уж вечер...»,»Письмо к женщине» «Не жалею, не зову, не плачу...», «Край ты мой заброшенный…»,«Разбуди меня завтра рано...», «Отговорила роща золотая...». Тема любви в 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лирике поэта. Народно-песенная основа произведений по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Владимирович Маяковский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«Послушайте!», «А вы могли бы?», «Люблю» (отрывок) и другие стихотворения по выбору учи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и учащихся. Новаторство Маяковского-поэта. Своеоб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стиха, ритма, словотворчества. Маяковский о труде поэта.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Ивановна Цветаева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«Идешь, на меня похожий...», «Бабушке», «Мне нра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вится, что вы больны не мной...», «Стихи к Блоку», «Откуда такая нежность?..», «Родина», «Стихи о Москве». Стихотворения о поэзии, о любви. Особенности поэтики Цветаевой. Традиции и новаторство в творческих поисках поэта.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 Заболоцкий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куст», «О красоте человеческих лиц», «Завещание». Стихотворения о че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ловеке и природе. Философская глубина обобщений поэта-мыслителя.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 Андреевна Ахматова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Стихотворные произведения из книг «Четки», «Белая стая», «Пушкин», «Подорожник», «АNNO DOMINI », «Трост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ник», «Ветер войны». 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Леонидович Пастернак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«Красавица моя, вся стать...», «Перемена», «Весна в лесу», «Во всем мне хочется дойти...», «Быть знаменитым некрасиво…». Философская глубина лирики Б. Пастернака. Одухотворенная предмет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Трифонович Твардовский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«Урожай», «Весенние строчки», «Я убит под Ржевом». Стихотворения о Родине, о природе. Интонация и стиль стихотворений.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Силлаботоническая и тоничес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системы стихосложения. Виды рифм. Способы рифмов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(углубление представлений).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и романсы на стихи поэтов XIX—XX веков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А.С.Пушкин. «Певец»; М.Ю.Лермонтов. «Отчего»; В.Соллогуб. «Серенада» («Закинув плащ, с гитарою под рукою…»); Н.Некрасов. «Тройка» («Что ты жадно глядишь на до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рогу...»); Е.А.Баратынский. «Разуверение»; Ф.Тютчев. «К.Б.» («Я встретил вас- и все былое…»); А.Толстой. «Средь шумного бала, случайно…»; А.Фет. «Я тебе ничего не скажу…»; А.Сурков. «бьется в тесной печурке огонь…»; К.Симонов. «Жди меня, и я вернусь…»; Н.Заболоцкий. «Признание» и др. Романсы и песни как синтетический жанр, посредством словесного и музыкального ис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выражающий переживания, мысли, настроения человека.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ЗАРУБЕЖНОЙ ЛИТЕРАТУРЫ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лирика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 Валерий Катулл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{«Мальчику»).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Гораций. 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воздвиг памятник...». Поэтическое творчество в системе человеческого бытия. Мысль о поэтических заслу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 — знакомство римлян с греческими лириками. Тради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горацианской оды в творчестве Державина и Пушкина.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Данте Алигьери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«Божественная комедия» (фрагменты). Множественность смыслов поэмы Универсально-философский харак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поэмы.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Уильям Шекспир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жизни и творче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Шекспира. Характеристики гуманизма эпохи Возрож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«Гамлет» (обзор с чтением отдельных сцен по выбо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 учителя, например: монологи Гамлета из сцены пя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(1-й акт), сцены первой (3-й акт), сцены четвертой (4-й акт). Теория литературы. Трагедия как драматический жанр (углубление понятия).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Иоганн Вольфганг Гете- Краткие сведения о жизни и творчестве Гете. Характеристика особенностей эпохи Про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свещения.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«Фауст» 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Философско-драматическая по</w:t>
      </w: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эма.</w:t>
      </w:r>
    </w:p>
    <w:p w:rsidR="00F56EA2" w:rsidRPr="009F179A" w:rsidRDefault="00F56EA2" w:rsidP="00F5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при изучении произведений русской и зарубежной литературы уделено теме коррупции в мире.</w:t>
      </w:r>
    </w:p>
    <w:p w:rsidR="00F56EA2" w:rsidRPr="00EA5A1E" w:rsidRDefault="00F56EA2" w:rsidP="00F56E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1E">
        <w:rPr>
          <w:rFonts w:ascii="Times New Roman" w:hAnsi="Times New Roman" w:cs="Times New Roman"/>
          <w:b/>
          <w:sz w:val="24"/>
          <w:szCs w:val="24"/>
        </w:rPr>
        <w:t>4. Тематическое планирование</w:t>
      </w:r>
    </w:p>
    <w:p w:rsidR="00F56EA2" w:rsidRPr="00EA5A1E" w:rsidRDefault="00F56EA2" w:rsidP="00F56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1E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pPr w:leftFromText="180" w:rightFromText="180" w:vertAnchor="text" w:horzAnchor="margin" w:tblpXSpec="center" w:tblpY="202"/>
        <w:tblW w:w="9498" w:type="dxa"/>
        <w:tblLayout w:type="fixed"/>
        <w:tblLook w:val="0000" w:firstRow="0" w:lastRow="0" w:firstColumn="0" w:lastColumn="0" w:noHBand="0" w:noVBand="0"/>
      </w:tblPr>
      <w:tblGrid>
        <w:gridCol w:w="4253"/>
        <w:gridCol w:w="885"/>
        <w:gridCol w:w="1275"/>
        <w:gridCol w:w="1275"/>
        <w:gridCol w:w="1810"/>
      </w:tblGrid>
      <w:tr w:rsidR="00F56EA2" w:rsidRPr="00EA5A1E" w:rsidTr="00484D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Контр.</w:t>
            </w:r>
          </w:p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Анализ стихотв.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практ/ра</w:t>
            </w:r>
            <w:r w:rsidRPr="00EA5A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боты</w:t>
            </w:r>
          </w:p>
        </w:tc>
      </w:tr>
      <w:tr w:rsidR="00F56EA2" w:rsidRPr="00EA5A1E" w:rsidTr="00484D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6EA2" w:rsidRPr="00EA5A1E" w:rsidTr="00484D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6EA2" w:rsidRPr="00EA5A1E" w:rsidTr="00484D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6EA2" w:rsidRPr="00EA5A1E" w:rsidTr="00484D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EA5A1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6EA2" w:rsidRPr="00EA5A1E" w:rsidTr="00484D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EA5A1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XIX</w:t>
            </w: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56EA2" w:rsidRPr="00EA5A1E" w:rsidTr="00484D7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 w:rsidRPr="00EA5A1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XX</w:t>
            </w: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века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56EA2" w:rsidRPr="00EA5A1E" w:rsidTr="00484D71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6EA2" w:rsidRPr="00EA5A1E" w:rsidTr="00484D71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Итоговые уроки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56EA2" w:rsidRPr="00EA5A1E" w:rsidTr="00484D71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Резервные уроки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6EA2" w:rsidRPr="00EA5A1E" w:rsidTr="00484D71">
        <w:trPr>
          <w:trHeight w:val="1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A2" w:rsidRPr="00EA5A1E" w:rsidRDefault="00F56EA2" w:rsidP="00484D71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5A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F56EA2" w:rsidRPr="00985AA0" w:rsidRDefault="00F56EA2" w:rsidP="00F56EA2">
      <w:pPr>
        <w:pStyle w:val="af"/>
        <w:rPr>
          <w:b/>
        </w:rPr>
      </w:pPr>
      <w:r w:rsidRPr="00985AA0">
        <w:rPr>
          <w:b/>
        </w:rPr>
        <w:t>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192"/>
        <w:gridCol w:w="1275"/>
        <w:gridCol w:w="1418"/>
        <w:gridCol w:w="1843"/>
      </w:tblGrid>
      <w:tr w:rsidR="00F56EA2" w:rsidRPr="009C012C" w:rsidTr="00484D71">
        <w:tc>
          <w:tcPr>
            <w:tcW w:w="445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№</w:t>
            </w:r>
          </w:p>
        </w:tc>
        <w:tc>
          <w:tcPr>
            <w:tcW w:w="5192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Название раздела</w:t>
            </w:r>
          </w:p>
        </w:tc>
        <w:tc>
          <w:tcPr>
            <w:tcW w:w="4536" w:type="dxa"/>
            <w:gridSpan w:val="3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Количество часов</w:t>
            </w:r>
          </w:p>
        </w:tc>
      </w:tr>
      <w:tr w:rsidR="00F56EA2" w:rsidRPr="009C012C" w:rsidTr="00484D71">
        <w:tc>
          <w:tcPr>
            <w:tcW w:w="445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519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Всего</w:t>
            </w:r>
          </w:p>
        </w:tc>
        <w:tc>
          <w:tcPr>
            <w:tcW w:w="1418" w:type="dxa"/>
            <w:hideMark/>
          </w:tcPr>
          <w:p w:rsidR="00F56EA2" w:rsidRPr="009C012C" w:rsidRDefault="00F56EA2" w:rsidP="00484D71">
            <w:pPr>
              <w:pStyle w:val="af"/>
            </w:pPr>
            <w:r>
              <w:t>Р/Р</w:t>
            </w:r>
          </w:p>
        </w:tc>
        <w:tc>
          <w:tcPr>
            <w:tcW w:w="1843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На внеклассное</w:t>
            </w:r>
          </w:p>
          <w:p w:rsidR="00F56EA2" w:rsidRPr="009C012C" w:rsidRDefault="00F56EA2" w:rsidP="00484D71">
            <w:pPr>
              <w:pStyle w:val="af"/>
            </w:pPr>
            <w:r w:rsidRPr="009C012C">
              <w:t>чтение</w:t>
            </w: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Введение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1418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11</w:t>
            </w:r>
          </w:p>
        </w:tc>
        <w:tc>
          <w:tcPr>
            <w:tcW w:w="1843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10</w:t>
            </w: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3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Устное народное творчество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3</w:t>
            </w:r>
          </w:p>
        </w:tc>
        <w:tc>
          <w:tcPr>
            <w:tcW w:w="1418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843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4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Древнерусская литература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</w:t>
            </w:r>
          </w:p>
        </w:tc>
        <w:tc>
          <w:tcPr>
            <w:tcW w:w="1418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843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5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Литература  XVIII века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1418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843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Русская литература XIX века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46</w:t>
            </w:r>
          </w:p>
        </w:tc>
        <w:tc>
          <w:tcPr>
            <w:tcW w:w="1418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843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7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русская литература XX века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27</w:t>
            </w:r>
          </w:p>
        </w:tc>
        <w:tc>
          <w:tcPr>
            <w:tcW w:w="1418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843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8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Литература народов России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</w:t>
            </w:r>
          </w:p>
        </w:tc>
        <w:tc>
          <w:tcPr>
            <w:tcW w:w="1418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843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9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Зарубежная литература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20</w:t>
            </w:r>
          </w:p>
        </w:tc>
        <w:tc>
          <w:tcPr>
            <w:tcW w:w="1418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843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ИТОГО</w:t>
            </w:r>
          </w:p>
        </w:tc>
        <w:tc>
          <w:tcPr>
            <w:tcW w:w="4536" w:type="dxa"/>
            <w:gridSpan w:val="3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   102</w:t>
            </w:r>
          </w:p>
        </w:tc>
      </w:tr>
    </w:tbl>
    <w:p w:rsidR="00F56EA2" w:rsidRPr="009C012C" w:rsidRDefault="00F56EA2" w:rsidP="00F56EA2">
      <w:pPr>
        <w:pStyle w:val="af"/>
      </w:pPr>
      <w:r w:rsidRPr="009C012C"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1275"/>
        <w:gridCol w:w="1262"/>
        <w:gridCol w:w="1999"/>
      </w:tblGrid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№</w:t>
            </w:r>
          </w:p>
          <w:p w:rsidR="00F56EA2" w:rsidRPr="009C012C" w:rsidRDefault="00F56EA2" w:rsidP="00484D71">
            <w:pPr>
              <w:pStyle w:val="af"/>
            </w:pPr>
            <w:r w:rsidRPr="009C012C">
              <w:t>п/п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Тема раздела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Кол-во</w:t>
            </w:r>
          </w:p>
          <w:p w:rsidR="00F56EA2" w:rsidRPr="009C012C" w:rsidRDefault="00F56EA2" w:rsidP="00484D71">
            <w:pPr>
              <w:pStyle w:val="af"/>
            </w:pPr>
            <w:r w:rsidRPr="009C012C">
              <w:t>часов</w:t>
            </w:r>
          </w:p>
        </w:tc>
        <w:tc>
          <w:tcPr>
            <w:tcW w:w="126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Вн. чт.</w:t>
            </w:r>
          </w:p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Р. р.</w:t>
            </w:r>
          </w:p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Введение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1262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11</w:t>
            </w:r>
          </w:p>
        </w:tc>
        <w:tc>
          <w:tcPr>
            <w:tcW w:w="1999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 xml:space="preserve">6 </w:t>
            </w: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Устное народное творчество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5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3.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Древнерусская литература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4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4.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Произведения русских писателей 18 века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5.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Произведения русских писателей 19 века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27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Произведения писателей 20 века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21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lastRenderedPageBreak/>
              <w:t>7.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Литература народов России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8.</w:t>
            </w: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Зарубежная литература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0" w:type="auto"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509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Повторение</w:t>
            </w:r>
          </w:p>
        </w:tc>
        <w:tc>
          <w:tcPr>
            <w:tcW w:w="127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1262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99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5637" w:type="dxa"/>
            <w:gridSpan w:val="2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Итого</w:t>
            </w:r>
          </w:p>
        </w:tc>
        <w:tc>
          <w:tcPr>
            <w:tcW w:w="4536" w:type="dxa"/>
            <w:gridSpan w:val="3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68</w:t>
            </w:r>
          </w:p>
        </w:tc>
      </w:tr>
    </w:tbl>
    <w:p w:rsidR="00F56EA2" w:rsidRPr="009C012C" w:rsidRDefault="00F56EA2" w:rsidP="00F56EA2">
      <w:pPr>
        <w:pStyle w:val="af"/>
      </w:pPr>
      <w:r w:rsidRPr="009C012C">
        <w:t>8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192"/>
        <w:gridCol w:w="1417"/>
        <w:gridCol w:w="1559"/>
        <w:gridCol w:w="1560"/>
      </w:tblGrid>
      <w:tr w:rsidR="00F56EA2" w:rsidRPr="009C012C" w:rsidTr="00484D71">
        <w:trPr>
          <w:trHeight w:val="564"/>
        </w:trPr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№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Тема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 xml:space="preserve"> Кол-во </w:t>
            </w:r>
          </w:p>
          <w:p w:rsidR="00F56EA2" w:rsidRPr="009C012C" w:rsidRDefault="00F56EA2" w:rsidP="00484D71">
            <w:pPr>
              <w:pStyle w:val="af"/>
            </w:pPr>
            <w:r w:rsidRPr="009C012C">
              <w:t xml:space="preserve">часов </w:t>
            </w:r>
          </w:p>
          <w:p w:rsidR="00F56EA2" w:rsidRPr="009C012C" w:rsidRDefault="00F56EA2" w:rsidP="00484D71">
            <w:pPr>
              <w:pStyle w:val="af"/>
            </w:pPr>
          </w:p>
        </w:tc>
        <w:tc>
          <w:tcPr>
            <w:tcW w:w="1559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Внеклассное чтение</w:t>
            </w:r>
          </w:p>
          <w:p w:rsidR="00F56EA2" w:rsidRPr="009C012C" w:rsidRDefault="00F56EA2" w:rsidP="00484D71">
            <w:pPr>
              <w:pStyle w:val="af"/>
            </w:pPr>
          </w:p>
        </w:tc>
        <w:tc>
          <w:tcPr>
            <w:tcW w:w="1560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Развитие речи</w:t>
            </w: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Введение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1559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7</w:t>
            </w:r>
          </w:p>
        </w:tc>
        <w:tc>
          <w:tcPr>
            <w:tcW w:w="1560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7</w:t>
            </w: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3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Устное народное творчество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560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4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Древнерусская литература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560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5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Русская литература 18 века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4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560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Литература 19 века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32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560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7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Литература 20 века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20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560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8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Зарубежная литература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7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560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Всего:</w:t>
            </w:r>
          </w:p>
        </w:tc>
        <w:tc>
          <w:tcPr>
            <w:tcW w:w="4536" w:type="dxa"/>
            <w:gridSpan w:val="3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68</w:t>
            </w:r>
          </w:p>
        </w:tc>
      </w:tr>
    </w:tbl>
    <w:p w:rsidR="00F56EA2" w:rsidRPr="009C012C" w:rsidRDefault="00F56EA2" w:rsidP="00F56EA2">
      <w:pPr>
        <w:pStyle w:val="af"/>
      </w:pPr>
      <w:r w:rsidRPr="009C012C">
        <w:t>9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192"/>
        <w:gridCol w:w="1417"/>
        <w:gridCol w:w="1559"/>
        <w:gridCol w:w="1654"/>
      </w:tblGrid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№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Тема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Всего</w:t>
            </w:r>
          </w:p>
          <w:p w:rsidR="00F56EA2" w:rsidRPr="009C012C" w:rsidRDefault="00F56EA2" w:rsidP="00484D71">
            <w:pPr>
              <w:pStyle w:val="af"/>
            </w:pPr>
            <w:r w:rsidRPr="009C012C">
              <w:t>часов</w:t>
            </w:r>
          </w:p>
        </w:tc>
        <w:tc>
          <w:tcPr>
            <w:tcW w:w="1559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Внеклассное</w:t>
            </w:r>
          </w:p>
          <w:p w:rsidR="00F56EA2" w:rsidRPr="009C012C" w:rsidRDefault="00F56EA2" w:rsidP="00484D71">
            <w:pPr>
              <w:pStyle w:val="af"/>
            </w:pPr>
            <w:r w:rsidRPr="009C012C">
              <w:t xml:space="preserve">чтение </w:t>
            </w:r>
          </w:p>
          <w:p w:rsidR="00F56EA2" w:rsidRPr="009C012C" w:rsidRDefault="00F56EA2" w:rsidP="00484D71">
            <w:pPr>
              <w:pStyle w:val="af"/>
            </w:pPr>
          </w:p>
        </w:tc>
        <w:tc>
          <w:tcPr>
            <w:tcW w:w="1654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 xml:space="preserve">Развитие </w:t>
            </w:r>
          </w:p>
          <w:p w:rsidR="00F56EA2" w:rsidRPr="009C012C" w:rsidRDefault="00F56EA2" w:rsidP="00484D71">
            <w:pPr>
              <w:pStyle w:val="af"/>
            </w:pPr>
            <w:r w:rsidRPr="009C012C">
              <w:t>речи</w:t>
            </w:r>
          </w:p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Введение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</w:t>
            </w:r>
          </w:p>
        </w:tc>
        <w:tc>
          <w:tcPr>
            <w:tcW w:w="1559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</w:t>
            </w:r>
          </w:p>
        </w:tc>
        <w:tc>
          <w:tcPr>
            <w:tcW w:w="1654" w:type="dxa"/>
            <w:vMerge w:val="restart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10</w:t>
            </w: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Древнерусская  литература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3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654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3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Литература  XVIII  века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11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654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4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Русская  литература  XIX века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52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654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5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Русская  литература  XX века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26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654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445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6</w:t>
            </w:r>
          </w:p>
        </w:tc>
        <w:tc>
          <w:tcPr>
            <w:tcW w:w="5192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 Зарубежная  литература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9</w:t>
            </w:r>
          </w:p>
        </w:tc>
        <w:tc>
          <w:tcPr>
            <w:tcW w:w="1559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  <w:tc>
          <w:tcPr>
            <w:tcW w:w="1654" w:type="dxa"/>
            <w:vMerge/>
            <w:hideMark/>
          </w:tcPr>
          <w:p w:rsidR="00F56EA2" w:rsidRPr="009C012C" w:rsidRDefault="00F56EA2" w:rsidP="00484D71">
            <w:pPr>
              <w:pStyle w:val="af"/>
            </w:pPr>
          </w:p>
        </w:tc>
      </w:tr>
      <w:tr w:rsidR="00F56EA2" w:rsidRPr="009C012C" w:rsidTr="00484D71">
        <w:tc>
          <w:tcPr>
            <w:tcW w:w="5637" w:type="dxa"/>
            <w:gridSpan w:val="2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Итого:</w:t>
            </w:r>
          </w:p>
        </w:tc>
        <w:tc>
          <w:tcPr>
            <w:tcW w:w="1417" w:type="dxa"/>
            <w:hideMark/>
          </w:tcPr>
          <w:p w:rsidR="00F56EA2" w:rsidRPr="009C012C" w:rsidRDefault="00F56EA2" w:rsidP="00484D71">
            <w:pPr>
              <w:pStyle w:val="af"/>
            </w:pPr>
            <w:r w:rsidRPr="009C012C">
              <w:t>102</w:t>
            </w:r>
          </w:p>
        </w:tc>
        <w:tc>
          <w:tcPr>
            <w:tcW w:w="1559" w:type="dxa"/>
            <w:hideMark/>
          </w:tcPr>
          <w:p w:rsidR="00F56EA2" w:rsidRPr="009C012C" w:rsidRDefault="00F56EA2" w:rsidP="00484D7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654" w:type="dxa"/>
            <w:hideMark/>
          </w:tcPr>
          <w:p w:rsidR="00F56EA2" w:rsidRPr="009C012C" w:rsidRDefault="00F56EA2" w:rsidP="00484D71">
            <w:pPr>
              <w:pStyle w:val="af"/>
              <w:rPr>
                <w:sz w:val="20"/>
                <w:szCs w:val="20"/>
              </w:rPr>
            </w:pPr>
          </w:p>
        </w:tc>
      </w:tr>
    </w:tbl>
    <w:p w:rsidR="00F56EA2" w:rsidRPr="00EA5A1E" w:rsidRDefault="00F56EA2" w:rsidP="00F56EA2">
      <w:pPr>
        <w:pStyle w:val="af"/>
      </w:pPr>
    </w:p>
    <w:sectPr w:rsidR="00F56EA2" w:rsidRPr="00EA5A1E" w:rsidSect="00AA0F1B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FD644B"/>
    <w:multiLevelType w:val="hybridMultilevel"/>
    <w:tmpl w:val="94C0076E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1FA5"/>
    <w:multiLevelType w:val="hybridMultilevel"/>
    <w:tmpl w:val="8644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67703"/>
    <w:multiLevelType w:val="hybridMultilevel"/>
    <w:tmpl w:val="E850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455F3"/>
    <w:multiLevelType w:val="multilevel"/>
    <w:tmpl w:val="2DA6B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F080EC0"/>
    <w:multiLevelType w:val="hybridMultilevel"/>
    <w:tmpl w:val="36DE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653B8"/>
    <w:multiLevelType w:val="hybridMultilevel"/>
    <w:tmpl w:val="AE4C3D86"/>
    <w:lvl w:ilvl="0" w:tplc="FF8AE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FE568C5"/>
    <w:multiLevelType w:val="multilevel"/>
    <w:tmpl w:val="1F08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43469"/>
    <w:multiLevelType w:val="hybridMultilevel"/>
    <w:tmpl w:val="E00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4247AF"/>
    <w:multiLevelType w:val="multilevel"/>
    <w:tmpl w:val="75E6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AB07DE"/>
    <w:multiLevelType w:val="multilevel"/>
    <w:tmpl w:val="0E08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F158E"/>
    <w:multiLevelType w:val="multilevel"/>
    <w:tmpl w:val="50461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0766B1"/>
    <w:multiLevelType w:val="multilevel"/>
    <w:tmpl w:val="B0EC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73EDE"/>
    <w:multiLevelType w:val="multilevel"/>
    <w:tmpl w:val="30EC5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3773B"/>
    <w:multiLevelType w:val="hybridMultilevel"/>
    <w:tmpl w:val="E8BE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16C73"/>
    <w:multiLevelType w:val="hybridMultilevel"/>
    <w:tmpl w:val="71786C18"/>
    <w:lvl w:ilvl="0" w:tplc="9356D4F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5EE70AB2"/>
    <w:multiLevelType w:val="multilevel"/>
    <w:tmpl w:val="F534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880E25"/>
    <w:multiLevelType w:val="multilevel"/>
    <w:tmpl w:val="994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3E5CAA"/>
    <w:multiLevelType w:val="multilevel"/>
    <w:tmpl w:val="7A1E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1264C"/>
    <w:multiLevelType w:val="hybridMultilevel"/>
    <w:tmpl w:val="EFAC60F2"/>
    <w:lvl w:ilvl="0" w:tplc="4ED841A6">
      <w:start w:val="65535"/>
      <w:numFmt w:val="bullet"/>
      <w:lvlText w:val="•"/>
      <w:lvlJc w:val="left"/>
      <w:pPr>
        <w:ind w:left="896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773D3FCC"/>
    <w:multiLevelType w:val="multilevel"/>
    <w:tmpl w:val="599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607762"/>
    <w:multiLevelType w:val="multilevel"/>
    <w:tmpl w:val="929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051A1C"/>
    <w:multiLevelType w:val="multilevel"/>
    <w:tmpl w:val="BBAA1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05A4F"/>
    <w:multiLevelType w:val="multilevel"/>
    <w:tmpl w:val="8226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20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27"/>
  </w:num>
  <w:num w:numId="10">
    <w:abstractNumId w:val="24"/>
  </w:num>
  <w:num w:numId="11">
    <w:abstractNumId w:val="17"/>
  </w:num>
  <w:num w:numId="12">
    <w:abstractNumId w:val="19"/>
  </w:num>
  <w:num w:numId="13">
    <w:abstractNumId w:val="28"/>
  </w:num>
  <w:num w:numId="14">
    <w:abstractNumId w:val="23"/>
  </w:num>
  <w:num w:numId="15">
    <w:abstractNumId w:val="16"/>
  </w:num>
  <w:num w:numId="16">
    <w:abstractNumId w:val="29"/>
  </w:num>
  <w:num w:numId="17">
    <w:abstractNumId w:val="12"/>
  </w:num>
  <w:num w:numId="18">
    <w:abstractNumId w:val="25"/>
  </w:num>
  <w:num w:numId="19">
    <w:abstractNumId w:val="15"/>
  </w:num>
  <w:num w:numId="20">
    <w:abstractNumId w:val="6"/>
  </w:num>
  <w:num w:numId="21">
    <w:abstractNumId w:val="3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7"/>
  </w:num>
  <w:num w:numId="26">
    <w:abstractNumId w:val="11"/>
  </w:num>
  <w:num w:numId="27">
    <w:abstractNumId w:val="21"/>
  </w:num>
  <w:num w:numId="28">
    <w:abstractNumId w:val="3"/>
  </w:num>
  <w:num w:numId="29">
    <w:abstractNumId w:val="18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EF"/>
    <w:rsid w:val="00103866"/>
    <w:rsid w:val="001418CC"/>
    <w:rsid w:val="00171C77"/>
    <w:rsid w:val="005004FE"/>
    <w:rsid w:val="008F0EA1"/>
    <w:rsid w:val="009E4B17"/>
    <w:rsid w:val="00A136C1"/>
    <w:rsid w:val="00A60AEF"/>
    <w:rsid w:val="00BE6773"/>
    <w:rsid w:val="00C17ABD"/>
    <w:rsid w:val="00DF52E5"/>
    <w:rsid w:val="00E20C65"/>
    <w:rsid w:val="00F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2"/>
    <w:pPr>
      <w:spacing w:after="160" w:line="259" w:lineRule="auto"/>
    </w:pPr>
  </w:style>
  <w:style w:type="paragraph" w:styleId="2">
    <w:name w:val="heading 2"/>
    <w:basedOn w:val="a"/>
    <w:link w:val="20"/>
    <w:qFormat/>
    <w:rsid w:val="00F56EA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EA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F56EA2"/>
    <w:pPr>
      <w:ind w:left="720"/>
      <w:contextualSpacing/>
    </w:pPr>
  </w:style>
  <w:style w:type="table" w:styleId="a5">
    <w:name w:val="Table Grid"/>
    <w:basedOn w:val="a1"/>
    <w:rsid w:val="00F5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имвол сноски"/>
    <w:rsid w:val="00F56EA2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F56E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F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rmal (Web)"/>
    <w:basedOn w:val="a"/>
    <w:uiPriority w:val="99"/>
    <w:rsid w:val="00F56E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F56E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6EA2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rsid w:val="00F56EA2"/>
    <w:rPr>
      <w:vertAlign w:val="superscript"/>
    </w:rPr>
  </w:style>
  <w:style w:type="paragraph" w:styleId="21">
    <w:name w:val="Body Text Indent 2"/>
    <w:basedOn w:val="a"/>
    <w:link w:val="22"/>
    <w:uiPriority w:val="99"/>
    <w:rsid w:val="00F56EA2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6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F56EA2"/>
  </w:style>
  <w:style w:type="paragraph" w:customStyle="1" w:styleId="23">
    <w:name w:val="?????2"/>
    <w:basedOn w:val="a"/>
    <w:rsid w:val="00F56EA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6EA2"/>
    <w:rPr>
      <w:rFonts w:cs="Times New Roman"/>
    </w:rPr>
  </w:style>
  <w:style w:type="paragraph" w:customStyle="1" w:styleId="western">
    <w:name w:val="western"/>
    <w:basedOn w:val="a"/>
    <w:rsid w:val="00F56EA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56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E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F56EA2"/>
  </w:style>
  <w:style w:type="character" w:customStyle="1" w:styleId="st">
    <w:name w:val="st"/>
    <w:basedOn w:val="a0"/>
    <w:rsid w:val="00F56EA2"/>
  </w:style>
  <w:style w:type="character" w:customStyle="1" w:styleId="line">
    <w:name w:val="line"/>
    <w:basedOn w:val="a0"/>
    <w:rsid w:val="00F56EA2"/>
  </w:style>
  <w:style w:type="paragraph" w:customStyle="1" w:styleId="Default">
    <w:name w:val="Default"/>
    <w:rsid w:val="00F5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56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56E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56EA2"/>
  </w:style>
  <w:style w:type="paragraph" w:styleId="af">
    <w:name w:val="No Spacing"/>
    <w:link w:val="af0"/>
    <w:uiPriority w:val="1"/>
    <w:qFormat/>
    <w:rsid w:val="00F5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F56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F56EA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56EA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rsid w:val="00F56EA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311pt">
    <w:name w:val="Основной текст (13) + 11 pt;Не курсив"/>
    <w:basedOn w:val="a0"/>
    <w:rsid w:val="00F56EA2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c6">
    <w:name w:val="c6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6EA2"/>
  </w:style>
  <w:style w:type="character" w:customStyle="1" w:styleId="c4">
    <w:name w:val="c4"/>
    <w:basedOn w:val="a0"/>
    <w:rsid w:val="00F56EA2"/>
  </w:style>
  <w:style w:type="character" w:customStyle="1" w:styleId="c9">
    <w:name w:val="c9"/>
    <w:basedOn w:val="a0"/>
    <w:rsid w:val="00F56EA2"/>
  </w:style>
  <w:style w:type="character" w:customStyle="1" w:styleId="c8">
    <w:name w:val="c8"/>
    <w:basedOn w:val="a0"/>
    <w:rsid w:val="00F56EA2"/>
  </w:style>
  <w:style w:type="character" w:customStyle="1" w:styleId="c5">
    <w:name w:val="c5"/>
    <w:basedOn w:val="a0"/>
    <w:rsid w:val="00F56EA2"/>
  </w:style>
  <w:style w:type="character" w:customStyle="1" w:styleId="c25">
    <w:name w:val="c25"/>
    <w:basedOn w:val="a0"/>
    <w:rsid w:val="00F56EA2"/>
  </w:style>
  <w:style w:type="character" w:customStyle="1" w:styleId="c26">
    <w:name w:val="c26"/>
    <w:basedOn w:val="a0"/>
    <w:rsid w:val="00F56EA2"/>
  </w:style>
  <w:style w:type="character" w:customStyle="1" w:styleId="c3">
    <w:name w:val="c3"/>
    <w:basedOn w:val="a0"/>
    <w:rsid w:val="00F56EA2"/>
  </w:style>
  <w:style w:type="paragraph" w:customStyle="1" w:styleId="c19">
    <w:name w:val="c19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5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56EA2"/>
  </w:style>
  <w:style w:type="paragraph" w:styleId="af3">
    <w:name w:val="footer"/>
    <w:basedOn w:val="a"/>
    <w:link w:val="af4"/>
    <w:uiPriority w:val="99"/>
    <w:semiHidden/>
    <w:unhideWhenUsed/>
    <w:rsid w:val="00F5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56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2"/>
    <w:pPr>
      <w:spacing w:after="160" w:line="259" w:lineRule="auto"/>
    </w:pPr>
  </w:style>
  <w:style w:type="paragraph" w:styleId="2">
    <w:name w:val="heading 2"/>
    <w:basedOn w:val="a"/>
    <w:link w:val="20"/>
    <w:qFormat/>
    <w:rsid w:val="00F56EA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EA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F56EA2"/>
    <w:pPr>
      <w:ind w:left="720"/>
      <w:contextualSpacing/>
    </w:pPr>
  </w:style>
  <w:style w:type="table" w:styleId="a5">
    <w:name w:val="Table Grid"/>
    <w:basedOn w:val="a1"/>
    <w:rsid w:val="00F5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имвол сноски"/>
    <w:rsid w:val="00F56EA2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F56E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F56E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rmal (Web)"/>
    <w:basedOn w:val="a"/>
    <w:uiPriority w:val="99"/>
    <w:rsid w:val="00F56E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F56E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6EA2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rsid w:val="00F56EA2"/>
    <w:rPr>
      <w:vertAlign w:val="superscript"/>
    </w:rPr>
  </w:style>
  <w:style w:type="paragraph" w:styleId="21">
    <w:name w:val="Body Text Indent 2"/>
    <w:basedOn w:val="a"/>
    <w:link w:val="22"/>
    <w:uiPriority w:val="99"/>
    <w:rsid w:val="00F56EA2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56E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F56EA2"/>
  </w:style>
  <w:style w:type="paragraph" w:customStyle="1" w:styleId="23">
    <w:name w:val="?????2"/>
    <w:basedOn w:val="a"/>
    <w:rsid w:val="00F56EA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6EA2"/>
    <w:rPr>
      <w:rFonts w:cs="Times New Roman"/>
    </w:rPr>
  </w:style>
  <w:style w:type="paragraph" w:customStyle="1" w:styleId="western">
    <w:name w:val="western"/>
    <w:basedOn w:val="a"/>
    <w:rsid w:val="00F56EA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56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E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F56EA2"/>
  </w:style>
  <w:style w:type="character" w:customStyle="1" w:styleId="st">
    <w:name w:val="st"/>
    <w:basedOn w:val="a0"/>
    <w:rsid w:val="00F56EA2"/>
  </w:style>
  <w:style w:type="character" w:customStyle="1" w:styleId="line">
    <w:name w:val="line"/>
    <w:basedOn w:val="a0"/>
    <w:rsid w:val="00F56EA2"/>
  </w:style>
  <w:style w:type="paragraph" w:customStyle="1" w:styleId="Default">
    <w:name w:val="Default"/>
    <w:rsid w:val="00F5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56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56E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56EA2"/>
  </w:style>
  <w:style w:type="paragraph" w:styleId="af">
    <w:name w:val="No Spacing"/>
    <w:link w:val="af0"/>
    <w:uiPriority w:val="1"/>
    <w:qFormat/>
    <w:rsid w:val="00F5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F56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F56EA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56EA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rsid w:val="00F56EA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311pt">
    <w:name w:val="Основной текст (13) + 11 pt;Не курсив"/>
    <w:basedOn w:val="a0"/>
    <w:rsid w:val="00F56EA2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c6">
    <w:name w:val="c6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56EA2"/>
  </w:style>
  <w:style w:type="character" w:customStyle="1" w:styleId="c4">
    <w:name w:val="c4"/>
    <w:basedOn w:val="a0"/>
    <w:rsid w:val="00F56EA2"/>
  </w:style>
  <w:style w:type="character" w:customStyle="1" w:styleId="c9">
    <w:name w:val="c9"/>
    <w:basedOn w:val="a0"/>
    <w:rsid w:val="00F56EA2"/>
  </w:style>
  <w:style w:type="character" w:customStyle="1" w:styleId="c8">
    <w:name w:val="c8"/>
    <w:basedOn w:val="a0"/>
    <w:rsid w:val="00F56EA2"/>
  </w:style>
  <w:style w:type="character" w:customStyle="1" w:styleId="c5">
    <w:name w:val="c5"/>
    <w:basedOn w:val="a0"/>
    <w:rsid w:val="00F56EA2"/>
  </w:style>
  <w:style w:type="character" w:customStyle="1" w:styleId="c25">
    <w:name w:val="c25"/>
    <w:basedOn w:val="a0"/>
    <w:rsid w:val="00F56EA2"/>
  </w:style>
  <w:style w:type="character" w:customStyle="1" w:styleId="c26">
    <w:name w:val="c26"/>
    <w:basedOn w:val="a0"/>
    <w:rsid w:val="00F56EA2"/>
  </w:style>
  <w:style w:type="character" w:customStyle="1" w:styleId="c3">
    <w:name w:val="c3"/>
    <w:basedOn w:val="a0"/>
    <w:rsid w:val="00F56EA2"/>
  </w:style>
  <w:style w:type="paragraph" w:customStyle="1" w:styleId="c19">
    <w:name w:val="c19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5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56EA2"/>
  </w:style>
  <w:style w:type="paragraph" w:styleId="af3">
    <w:name w:val="footer"/>
    <w:basedOn w:val="a"/>
    <w:link w:val="af4"/>
    <w:uiPriority w:val="99"/>
    <w:semiHidden/>
    <w:unhideWhenUsed/>
    <w:rsid w:val="00F5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5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17134</Words>
  <Characters>97669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User</cp:lastModifiedBy>
  <cp:revision>2</cp:revision>
  <dcterms:created xsi:type="dcterms:W3CDTF">2019-02-05T06:12:00Z</dcterms:created>
  <dcterms:modified xsi:type="dcterms:W3CDTF">2019-02-05T06:12:00Z</dcterms:modified>
</cp:coreProperties>
</file>